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77C3" w14:textId="2C86833F" w:rsidR="009319B9" w:rsidRPr="009319B9" w:rsidRDefault="009319B9" w:rsidP="009319B9">
      <w:pPr>
        <w:spacing w:after="0" w:line="240" w:lineRule="auto"/>
        <w:jc w:val="center"/>
        <w:rPr>
          <w:rFonts w:ascii="Times New Roman" w:eastAsia="Times New Roman" w:hAnsi="Times New Roman" w:cs="Times New Roman"/>
          <w:sz w:val="24"/>
          <w:szCs w:val="24"/>
          <w:lang w:eastAsia="nb-NO"/>
        </w:rPr>
      </w:pPr>
      <w:r w:rsidRPr="009319B9">
        <w:rPr>
          <w:rFonts w:ascii="Arial" w:eastAsia="Times New Roman" w:hAnsi="Arial" w:cs="Arial"/>
          <w:color w:val="1155CC"/>
          <w:sz w:val="42"/>
          <w:szCs w:val="42"/>
          <w:lang w:eastAsia="nb-NO"/>
        </w:rPr>
        <w:t>Avtale om Inkasso</w:t>
      </w:r>
      <w:r w:rsidR="006C2665">
        <w:rPr>
          <w:rFonts w:ascii="Arial" w:eastAsia="Times New Roman" w:hAnsi="Arial" w:cs="Arial"/>
          <w:color w:val="1155CC"/>
          <w:sz w:val="42"/>
          <w:szCs w:val="42"/>
          <w:lang w:eastAsia="nb-NO"/>
        </w:rPr>
        <w:t>tjenester</w:t>
      </w:r>
      <w:r w:rsidRPr="009319B9">
        <w:rPr>
          <w:rFonts w:ascii="Arial" w:eastAsia="Times New Roman" w:hAnsi="Arial" w:cs="Arial"/>
          <w:color w:val="1155CC"/>
          <w:sz w:val="42"/>
          <w:szCs w:val="42"/>
          <w:lang w:eastAsia="nb-NO"/>
        </w:rPr>
        <w:br/>
      </w:r>
      <w:r w:rsidRPr="009319B9">
        <w:rPr>
          <w:rFonts w:ascii="Arial" w:eastAsia="Times New Roman" w:hAnsi="Arial" w:cs="Arial"/>
          <w:color w:val="1155CC"/>
          <w:sz w:val="42"/>
          <w:szCs w:val="42"/>
          <w:lang w:eastAsia="nb-NO"/>
        </w:rPr>
        <w:br/>
      </w:r>
    </w:p>
    <w:p w14:paraId="59122D4F" w14:textId="11FCAE23"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AS (heretter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har gitt fullmakt til </w:t>
      </w:r>
      <w:r w:rsidR="00576D80">
        <w:rPr>
          <w:rFonts w:ascii="Arial" w:eastAsia="Times New Roman" w:hAnsi="Arial" w:cs="Arial"/>
          <w:color w:val="000000"/>
          <w:lang w:eastAsia="nb-NO"/>
        </w:rPr>
        <w:t>Finago</w:t>
      </w:r>
      <w:r w:rsidR="009319B9" w:rsidRPr="009319B9">
        <w:rPr>
          <w:rFonts w:ascii="Arial" w:eastAsia="Times New Roman" w:hAnsi="Arial" w:cs="Arial"/>
          <w:color w:val="000000"/>
          <w:lang w:eastAsia="nb-NO"/>
        </w:rPr>
        <w:t xml:space="preserve"> Norway AS (heretter </w:t>
      </w:r>
      <w:r w:rsidR="00576D80">
        <w:rPr>
          <w:rFonts w:ascii="Arial" w:eastAsia="Times New Roman" w:hAnsi="Arial" w:cs="Arial"/>
          <w:color w:val="000000"/>
          <w:lang w:eastAsia="nb-NO"/>
        </w:rPr>
        <w:t>Finago</w:t>
      </w:r>
      <w:r w:rsidR="009319B9" w:rsidRPr="009319B9">
        <w:rPr>
          <w:rFonts w:ascii="Arial" w:eastAsia="Times New Roman" w:hAnsi="Arial" w:cs="Arial"/>
          <w:color w:val="000000"/>
          <w:lang w:eastAsia="nb-NO"/>
        </w:rPr>
        <w:t xml:space="preserve">) til å inngå avtaler med tredjepart på deres vegne om leveranse av tjenestene beskrevet i denne avtalen. Avtalen forvaltes </w:t>
      </w:r>
      <w:r w:rsidR="00576D80" w:rsidRPr="009319B9">
        <w:rPr>
          <w:rFonts w:ascii="Arial" w:eastAsia="Times New Roman" w:hAnsi="Arial" w:cs="Arial"/>
          <w:color w:val="000000"/>
          <w:lang w:eastAsia="nb-NO"/>
        </w:rPr>
        <w:t>kommersielt</w:t>
      </w:r>
      <w:r w:rsidR="009319B9" w:rsidRPr="009319B9">
        <w:rPr>
          <w:rFonts w:ascii="Arial" w:eastAsia="Times New Roman" w:hAnsi="Arial" w:cs="Arial"/>
          <w:color w:val="000000"/>
          <w:lang w:eastAsia="nb-NO"/>
        </w:rPr>
        <w:t xml:space="preserve"> av </w:t>
      </w:r>
      <w:r w:rsidR="00576D80">
        <w:rPr>
          <w:rFonts w:ascii="Arial" w:eastAsia="Times New Roman" w:hAnsi="Arial" w:cs="Arial"/>
          <w:color w:val="000000"/>
          <w:lang w:eastAsia="nb-NO"/>
        </w:rPr>
        <w:t>Finago</w:t>
      </w:r>
      <w:r w:rsidR="009319B9" w:rsidRPr="009319B9">
        <w:rPr>
          <w:rFonts w:ascii="Arial" w:eastAsia="Times New Roman" w:hAnsi="Arial" w:cs="Arial"/>
          <w:color w:val="000000"/>
          <w:lang w:eastAsia="nb-NO"/>
        </w:rPr>
        <w:t xml:space="preserve"> på vegne av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men det er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som er ansvarlig for leveransen av tjenesten. </w:t>
      </w:r>
    </w:p>
    <w:p w14:paraId="296115C1"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0C8C4FBA" w14:textId="7CD8985D"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Partene i denne avtalen er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og klient. Klient er i denne sammenhengen kunde av </w:t>
      </w:r>
      <w:r w:rsidR="00576D80">
        <w:rPr>
          <w:rFonts w:ascii="Arial" w:eastAsia="Times New Roman" w:hAnsi="Arial" w:cs="Arial"/>
          <w:color w:val="000000"/>
          <w:lang w:eastAsia="nb-NO"/>
        </w:rPr>
        <w:t>Finago</w:t>
      </w:r>
      <w:r w:rsidRPr="009319B9">
        <w:rPr>
          <w:rFonts w:ascii="Arial" w:eastAsia="Times New Roman" w:hAnsi="Arial" w:cs="Arial"/>
          <w:color w:val="000000"/>
          <w:lang w:eastAsia="nb-NO"/>
        </w:rPr>
        <w:t xml:space="preserve"> som gjennom denne avtalen blir Kunde og oppdragsgiver i avtale med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Begrepet “Kunde” er videre klientens kunder, også benevnt som Skyldner eller Debitor ved mislighold. </w:t>
      </w:r>
    </w:p>
    <w:p w14:paraId="7DDB5866"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62DB4C5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Partenes rettigheter og plikter reguleres av denne avtalens bestemmelser</w:t>
      </w:r>
    </w:p>
    <w:p w14:paraId="120CBF96"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Tjenester</w:t>
      </w:r>
    </w:p>
    <w:p w14:paraId="0E1E9B63" w14:textId="3764AE7B"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Avtalen gjelder leveranse av tjenester som omfatter inkasso</w:t>
      </w:r>
      <w:r w:rsidR="006C2665">
        <w:rPr>
          <w:rFonts w:ascii="Arial" w:eastAsia="Times New Roman" w:hAnsi="Arial" w:cs="Arial"/>
          <w:color w:val="000000"/>
          <w:lang w:eastAsia="nb-NO"/>
        </w:rPr>
        <w:t>tjenester</w:t>
      </w:r>
      <w:r w:rsidRPr="009319B9">
        <w:rPr>
          <w:rFonts w:ascii="Arial" w:eastAsia="Times New Roman" w:hAnsi="Arial" w:cs="Arial"/>
          <w:color w:val="000000"/>
          <w:lang w:eastAsia="nb-NO"/>
        </w:rPr>
        <w:t xml:space="preserve"> fra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AS til klient. </w:t>
      </w:r>
    </w:p>
    <w:p w14:paraId="473BD9CA"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5E1EF665"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Generelle tjenester:</w:t>
      </w:r>
    </w:p>
    <w:p w14:paraId="64DF5CA0"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Times New Roman" w:eastAsia="Times New Roman" w:hAnsi="Times New Roman" w:cs="Times New Roman"/>
          <w:sz w:val="24"/>
          <w:szCs w:val="24"/>
          <w:lang w:eastAsia="nb-NO"/>
        </w:rPr>
        <w:br/>
      </w:r>
    </w:p>
    <w:p w14:paraId="67F16174" w14:textId="77777777" w:rsidR="009319B9" w:rsidRPr="009319B9" w:rsidRDefault="009319B9" w:rsidP="009319B9">
      <w:pPr>
        <w:numPr>
          <w:ilvl w:val="0"/>
          <w:numId w:val="1"/>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Online innsynsløsning for Klient og Klients kunde (Skyldner)</w:t>
      </w:r>
    </w:p>
    <w:p w14:paraId="32349E98" w14:textId="77777777" w:rsidR="009319B9" w:rsidRPr="009319B9" w:rsidRDefault="009319B9" w:rsidP="009319B9">
      <w:pPr>
        <w:numPr>
          <w:ilvl w:val="0"/>
          <w:numId w:val="1"/>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Overføring av saker</w:t>
      </w:r>
    </w:p>
    <w:p w14:paraId="27B505F0" w14:textId="77777777" w:rsidR="009319B9" w:rsidRPr="009319B9" w:rsidRDefault="009319B9" w:rsidP="009319B9">
      <w:pPr>
        <w:numPr>
          <w:ilvl w:val="0"/>
          <w:numId w:val="1"/>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Remittering</w:t>
      </w:r>
    </w:p>
    <w:p w14:paraId="66B17E0F" w14:textId="77777777" w:rsidR="009319B9" w:rsidRPr="009319B9" w:rsidRDefault="009319B9" w:rsidP="009319B9">
      <w:pPr>
        <w:numPr>
          <w:ilvl w:val="0"/>
          <w:numId w:val="1"/>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Fakturering</w:t>
      </w:r>
    </w:p>
    <w:p w14:paraId="423DF64B" w14:textId="77777777" w:rsidR="009319B9" w:rsidRPr="009319B9" w:rsidRDefault="009319B9" w:rsidP="009319B9">
      <w:pPr>
        <w:numPr>
          <w:ilvl w:val="0"/>
          <w:numId w:val="1"/>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Utenlandsinkasso</w:t>
      </w:r>
    </w:p>
    <w:p w14:paraId="5E1E63DA"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301FB8D4" w14:textId="77777777" w:rsidR="0033142B" w:rsidRDefault="0033142B" w:rsidP="009319B9">
      <w:pPr>
        <w:spacing w:after="0" w:line="240" w:lineRule="auto"/>
        <w:rPr>
          <w:rFonts w:ascii="Arial" w:eastAsia="Times New Roman" w:hAnsi="Arial" w:cs="Arial"/>
          <w:color w:val="000000"/>
          <w:lang w:eastAsia="nb-NO"/>
        </w:rPr>
      </w:pPr>
    </w:p>
    <w:p w14:paraId="5C914B2F" w14:textId="3DE5B363"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Inkasso</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4CFE3299" w14:textId="77777777" w:rsidR="009319B9" w:rsidRPr="009319B9" w:rsidRDefault="009319B9" w:rsidP="009319B9">
      <w:pPr>
        <w:numPr>
          <w:ilvl w:val="0"/>
          <w:numId w:val="3"/>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Utenrettslig inkasso</w:t>
      </w:r>
    </w:p>
    <w:p w14:paraId="4EE80055" w14:textId="77777777" w:rsidR="009319B9" w:rsidRPr="009319B9" w:rsidRDefault="009319B9" w:rsidP="009319B9">
      <w:pPr>
        <w:numPr>
          <w:ilvl w:val="0"/>
          <w:numId w:val="3"/>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Rettslig inkasso, ordinære inkassosaker, inkasso, tvistesaker og spesialsaker</w:t>
      </w:r>
    </w:p>
    <w:p w14:paraId="3561942C" w14:textId="77777777" w:rsidR="009319B9" w:rsidRPr="009319B9" w:rsidRDefault="009319B9" w:rsidP="009319B9">
      <w:pPr>
        <w:numPr>
          <w:ilvl w:val="0"/>
          <w:numId w:val="3"/>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Juridisk bistand</w:t>
      </w:r>
    </w:p>
    <w:p w14:paraId="7B7E26E9" w14:textId="77777777" w:rsidR="009319B9" w:rsidRPr="009319B9" w:rsidRDefault="009319B9" w:rsidP="009319B9">
      <w:pPr>
        <w:numPr>
          <w:ilvl w:val="0"/>
          <w:numId w:val="3"/>
        </w:numPr>
        <w:spacing w:after="0" w:line="240" w:lineRule="auto"/>
        <w:textAlignment w:val="baseline"/>
        <w:rPr>
          <w:rFonts w:ascii="Arial" w:eastAsia="Times New Roman" w:hAnsi="Arial" w:cs="Arial"/>
          <w:color w:val="000000"/>
          <w:lang w:eastAsia="nb-NO"/>
        </w:rPr>
      </w:pPr>
      <w:proofErr w:type="spellStart"/>
      <w:r w:rsidRPr="009319B9">
        <w:rPr>
          <w:rFonts w:ascii="Arial" w:eastAsia="Times New Roman" w:hAnsi="Arial" w:cs="Arial"/>
          <w:color w:val="000000"/>
          <w:lang w:eastAsia="nb-NO"/>
        </w:rPr>
        <w:t>Utkonvertering</w:t>
      </w:r>
      <w:proofErr w:type="spellEnd"/>
      <w:r w:rsidRPr="009319B9">
        <w:rPr>
          <w:rFonts w:ascii="Arial" w:eastAsia="Times New Roman" w:hAnsi="Arial" w:cs="Arial"/>
          <w:color w:val="000000"/>
          <w:lang w:eastAsia="nb-NO"/>
        </w:rPr>
        <w:t>/trekking av sak</w:t>
      </w:r>
    </w:p>
    <w:p w14:paraId="31A7AB10"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085A4661"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Overvåking</w:t>
      </w:r>
    </w:p>
    <w:p w14:paraId="0A4AA83F"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Times New Roman" w:eastAsia="Times New Roman" w:hAnsi="Times New Roman" w:cs="Times New Roman"/>
          <w:sz w:val="24"/>
          <w:szCs w:val="24"/>
          <w:lang w:eastAsia="nb-NO"/>
        </w:rPr>
        <w:br/>
      </w:r>
    </w:p>
    <w:p w14:paraId="6D25246B" w14:textId="77777777" w:rsidR="009319B9" w:rsidRPr="009319B9" w:rsidRDefault="009319B9" w:rsidP="009319B9">
      <w:pPr>
        <w:numPr>
          <w:ilvl w:val="0"/>
          <w:numId w:val="4"/>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Overvåk</w:t>
      </w:r>
    </w:p>
    <w:p w14:paraId="44F30B2A" w14:textId="77777777" w:rsidR="009319B9" w:rsidRPr="009319B9" w:rsidRDefault="009319B9" w:rsidP="009319B9">
      <w:pPr>
        <w:numPr>
          <w:ilvl w:val="0"/>
          <w:numId w:val="4"/>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Generell saksbehandling</w:t>
      </w:r>
    </w:p>
    <w:p w14:paraId="3B00327C"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119D8BED" w14:textId="73D858CC"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Les mer om priser og nærmere beskrivelser av tjenesten på </w:t>
      </w:r>
      <w:hyperlink r:id="rId5" w:history="1">
        <w:r w:rsidR="0033142B" w:rsidRPr="00183ABD">
          <w:rPr>
            <w:rStyle w:val="Hyperkobling"/>
            <w:rFonts w:ascii="Arial" w:eastAsia="Times New Roman" w:hAnsi="Arial" w:cs="Arial"/>
            <w:lang w:eastAsia="nb-NO"/>
          </w:rPr>
          <w:t>www.oflow.no</w:t>
        </w:r>
      </w:hyperlink>
      <w:r w:rsidRPr="009319B9">
        <w:rPr>
          <w:rFonts w:ascii="Arial" w:eastAsia="Times New Roman" w:hAnsi="Arial" w:cs="Arial"/>
          <w:color w:val="000000"/>
          <w:lang w:eastAsia="nb-NO"/>
        </w:rPr>
        <w:t> </w:t>
      </w:r>
    </w:p>
    <w:p w14:paraId="640DC482"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7F389F04"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Dekningsrekkefølge</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3A395CF5" w14:textId="77777777" w:rsidR="009319B9" w:rsidRPr="009319B9" w:rsidRDefault="009319B9" w:rsidP="009319B9">
      <w:pPr>
        <w:spacing w:after="0" w:line="240" w:lineRule="auto"/>
        <w:ind w:left="720"/>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1.</w:t>
      </w:r>
      <w:r w:rsidRPr="009319B9">
        <w:rPr>
          <w:rFonts w:ascii="Arial" w:eastAsia="Times New Roman" w:hAnsi="Arial" w:cs="Arial"/>
          <w:color w:val="000000"/>
          <w:lang w:eastAsia="nb-NO"/>
        </w:rPr>
        <w:tab/>
        <w:t>Udekket, utlagte gebyrer og omkostninger</w:t>
      </w:r>
    </w:p>
    <w:p w14:paraId="45AFEA43" w14:textId="55519F80" w:rsidR="009319B9" w:rsidRPr="009319B9" w:rsidRDefault="009319B9" w:rsidP="009319B9">
      <w:pPr>
        <w:spacing w:after="0" w:line="240" w:lineRule="auto"/>
        <w:ind w:left="720"/>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2.</w:t>
      </w:r>
      <w:r w:rsidRPr="009319B9">
        <w:rPr>
          <w:rFonts w:ascii="Arial" w:eastAsia="Times New Roman" w:hAnsi="Arial" w:cs="Arial"/>
          <w:color w:val="000000"/>
          <w:lang w:eastAsia="nb-NO"/>
        </w:rPr>
        <w:tab/>
      </w:r>
      <w:proofErr w:type="spellStart"/>
      <w:r w:rsidR="0033142B">
        <w:rPr>
          <w:rFonts w:ascii="Arial" w:eastAsia="Times New Roman" w:hAnsi="Arial" w:cs="Arial"/>
          <w:color w:val="000000"/>
          <w:lang w:eastAsia="nb-NO"/>
        </w:rPr>
        <w:t>Oflows</w:t>
      </w:r>
      <w:proofErr w:type="spellEnd"/>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salærer</w:t>
      </w:r>
    </w:p>
    <w:p w14:paraId="08BADC38" w14:textId="77777777" w:rsidR="009319B9" w:rsidRPr="009319B9" w:rsidRDefault="009319B9" w:rsidP="009319B9">
      <w:pPr>
        <w:spacing w:after="0" w:line="240" w:lineRule="auto"/>
        <w:ind w:left="720"/>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3.</w:t>
      </w:r>
      <w:r w:rsidRPr="009319B9">
        <w:rPr>
          <w:rFonts w:ascii="Arial" w:eastAsia="Times New Roman" w:hAnsi="Arial" w:cs="Arial"/>
          <w:color w:val="000000"/>
          <w:lang w:eastAsia="nb-NO"/>
        </w:rPr>
        <w:tab/>
        <w:t>Klientens hovedkrav</w:t>
      </w:r>
    </w:p>
    <w:p w14:paraId="039EF596" w14:textId="77777777" w:rsidR="009319B9" w:rsidRPr="009319B9" w:rsidRDefault="009319B9" w:rsidP="009319B9">
      <w:pPr>
        <w:spacing w:after="0" w:line="240" w:lineRule="auto"/>
        <w:ind w:left="720"/>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lastRenderedPageBreak/>
        <w:t>4.</w:t>
      </w:r>
      <w:r w:rsidRPr="009319B9">
        <w:rPr>
          <w:rFonts w:ascii="Arial" w:eastAsia="Times New Roman" w:hAnsi="Arial" w:cs="Arial"/>
          <w:color w:val="000000"/>
          <w:lang w:eastAsia="nb-NO"/>
        </w:rPr>
        <w:tab/>
        <w:t>Klientens forsinkelsesrenter på hovedkrav</w:t>
      </w:r>
    </w:p>
    <w:p w14:paraId="04403989" w14:textId="433EAF24" w:rsidR="009319B9" w:rsidRPr="009319B9" w:rsidRDefault="009319B9" w:rsidP="009319B9">
      <w:pPr>
        <w:spacing w:after="0" w:line="240" w:lineRule="auto"/>
        <w:ind w:left="720"/>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5.</w:t>
      </w:r>
      <w:r w:rsidRPr="009319B9">
        <w:rPr>
          <w:rFonts w:ascii="Arial" w:eastAsia="Times New Roman" w:hAnsi="Arial" w:cs="Arial"/>
          <w:color w:val="000000"/>
          <w:lang w:eastAsia="nb-NO"/>
        </w:rPr>
        <w:tab/>
      </w:r>
      <w:proofErr w:type="spellStart"/>
      <w:r w:rsidR="0033142B">
        <w:rPr>
          <w:rFonts w:ascii="Arial" w:eastAsia="Times New Roman" w:hAnsi="Arial" w:cs="Arial"/>
          <w:color w:val="000000"/>
          <w:lang w:eastAsia="nb-NO"/>
        </w:rPr>
        <w:t>Oflows</w:t>
      </w:r>
      <w:proofErr w:type="spellEnd"/>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forsinkelsesrenter på salærer</w:t>
      </w:r>
    </w:p>
    <w:p w14:paraId="2EEBFF8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2EB6D82D"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Kommunikasjon</w:t>
      </w:r>
    </w:p>
    <w:p w14:paraId="37901309"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2D370E32" w14:textId="3917B7C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Klienten vil ha tilgang til innsynsløsning hvor all rapportering og oppfølging av sakene vil kunne hentes ut av Klienten. Det kan eksempelvis være status, aktivitet og korrespondanse på sak. Klienten vil også kunne benytte </w:t>
      </w:r>
      <w:r w:rsidR="0033142B">
        <w:rPr>
          <w:rFonts w:ascii="Arial" w:eastAsia="Times New Roman" w:hAnsi="Arial" w:cs="Arial"/>
          <w:color w:val="000000"/>
          <w:lang w:eastAsia="nb-NO"/>
        </w:rPr>
        <w:t>e-post</w:t>
      </w:r>
      <w:r w:rsidRPr="009319B9">
        <w:rPr>
          <w:rFonts w:ascii="Arial" w:eastAsia="Times New Roman" w:hAnsi="Arial" w:cs="Arial"/>
          <w:color w:val="000000"/>
          <w:lang w:eastAsia="nb-NO"/>
        </w:rPr>
        <w:t xml:space="preserve">: </w:t>
      </w:r>
      <w:hyperlink r:id="rId6" w:history="1">
        <w:r w:rsidR="0033142B" w:rsidRPr="00183ABD">
          <w:rPr>
            <w:rStyle w:val="Hyperkobling"/>
            <w:rFonts w:ascii="Arial" w:eastAsia="Times New Roman" w:hAnsi="Arial" w:cs="Arial"/>
            <w:lang w:eastAsia="nb-NO"/>
          </w:rPr>
          <w:t>kundekontakt@oflow.no</w:t>
        </w:r>
      </w:hyperlink>
      <w:r w:rsidRPr="009319B9">
        <w:rPr>
          <w:rFonts w:ascii="Arial" w:eastAsia="Times New Roman" w:hAnsi="Arial" w:cs="Arial"/>
          <w:color w:val="000000"/>
          <w:lang w:eastAsia="nb-NO"/>
        </w:rPr>
        <w:t xml:space="preserve"> dersom det er kommunikasjon som ikke er knyttet opp mot en konkret sak.</w:t>
      </w:r>
    </w:p>
    <w:p w14:paraId="34286A6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0D86F43F"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Prosesser</w:t>
      </w:r>
    </w:p>
    <w:p w14:paraId="0D54CDE9"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br/>
        <w:t>Purresaker overføres automatisk til inkasso når lovverket tillater det eller etter avtale.</w:t>
      </w:r>
    </w:p>
    <w:p w14:paraId="096C1FE4" w14:textId="26E4F5C5"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Inkassosaker legges til overvåk når saken ikke er løst etter 12 mnd., eller det er dokumentert insolvens enten ved negativ utleggsforretning, ved betalingsanmerkninger eller ved interne data på kunden. Saker som er gjenstand for rettslig innfordring, eller som inngår i en gjeldsordning, dødsbo eller konkurs, overføres som spesialsaker og faktureres i henhold til avtalte priser på dette.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 xml:space="preserve">melder kravene og følger opp til saken er avsluttet eller betalt i henhold til sluttberetning. Ved konkurs legges saken til Overvåk. Les mer om prosessen på </w:t>
      </w:r>
      <w:hyperlink r:id="rId7" w:history="1">
        <w:r w:rsidR="0033142B" w:rsidRPr="00183ABD">
          <w:rPr>
            <w:rStyle w:val="Hyperkobling"/>
            <w:rFonts w:ascii="Arial" w:eastAsia="Times New Roman" w:hAnsi="Arial" w:cs="Arial"/>
            <w:lang w:eastAsia="nb-NO"/>
          </w:rPr>
          <w:t>www.oflow.no</w:t>
        </w:r>
      </w:hyperlink>
      <w:r w:rsidRPr="009319B9">
        <w:rPr>
          <w:rFonts w:ascii="Arial" w:eastAsia="Times New Roman" w:hAnsi="Arial" w:cs="Arial"/>
          <w:color w:val="000000"/>
          <w:lang w:eastAsia="nb-NO"/>
        </w:rPr>
        <w:t> </w:t>
      </w:r>
    </w:p>
    <w:p w14:paraId="141022CE"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4A13FC6C"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Partenes rettigheter og plikter</w:t>
      </w:r>
    </w:p>
    <w:p w14:paraId="7BC78EED"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Partene skal drive sin virksomhet i overensstemmelse med lover og forskrifter.</w:t>
      </w:r>
    </w:p>
    <w:p w14:paraId="31C3162E"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Partene plikter å meddele skriftlig om endringer i systemer, oversendelsesdata, kravgrunnlag og relevante rutiner. Eventuelle feil i oversendelse skal rapporteres umiddelbart.</w:t>
      </w:r>
    </w:p>
    <w:p w14:paraId="2436B4C2"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Kravspesifikasjon for utveksling av data, transaksjoner og saker følger standardspesifikasjon og eventuelle tilpasninger skal avtales spesielt i oppstartsfasen. Eventuelle manuelle rutiner, systemutbedringer eller utviklingskostnader ligger hos den enkelte part å utvikle.</w:t>
      </w:r>
    </w:p>
    <w:p w14:paraId="61C14C5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Ingen av partene kan overdra sine forpliktelser til en tredjepart uten skriftlig samtykke fra den annen part.</w:t>
      </w:r>
    </w:p>
    <w:p w14:paraId="4F9AABF4"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7BC37D43" w14:textId="359BBF0E" w:rsidR="009319B9" w:rsidRPr="009319B9" w:rsidRDefault="0033142B" w:rsidP="009319B9">
      <w:pPr>
        <w:spacing w:before="320" w:after="80" w:line="240" w:lineRule="auto"/>
        <w:outlineLvl w:val="1"/>
        <w:rPr>
          <w:rFonts w:ascii="Times New Roman" w:eastAsia="Times New Roman" w:hAnsi="Times New Roman" w:cs="Times New Roman"/>
          <w:b/>
          <w:bCs/>
          <w:sz w:val="36"/>
          <w:szCs w:val="36"/>
          <w:lang w:eastAsia="nb-NO"/>
        </w:rPr>
      </w:pPr>
      <w:proofErr w:type="spellStart"/>
      <w:r>
        <w:rPr>
          <w:rFonts w:ascii="Arial" w:eastAsia="Times New Roman" w:hAnsi="Arial" w:cs="Arial"/>
          <w:color w:val="1155CC"/>
          <w:sz w:val="30"/>
          <w:szCs w:val="30"/>
          <w:lang w:eastAsia="nb-NO"/>
        </w:rPr>
        <w:t>Oflow</w:t>
      </w:r>
      <w:r w:rsidR="009319B9" w:rsidRPr="009319B9">
        <w:rPr>
          <w:rFonts w:ascii="Arial" w:eastAsia="Times New Roman" w:hAnsi="Arial" w:cs="Arial"/>
          <w:color w:val="1155CC"/>
          <w:sz w:val="30"/>
          <w:szCs w:val="30"/>
          <w:lang w:eastAsia="nb-NO"/>
        </w:rPr>
        <w:t>s</w:t>
      </w:r>
      <w:proofErr w:type="spellEnd"/>
      <w:r w:rsidR="009319B9" w:rsidRPr="009319B9">
        <w:rPr>
          <w:rFonts w:ascii="Arial" w:eastAsia="Times New Roman" w:hAnsi="Arial" w:cs="Arial"/>
          <w:color w:val="1155CC"/>
          <w:sz w:val="30"/>
          <w:szCs w:val="30"/>
          <w:lang w:eastAsia="nb-NO"/>
        </w:rPr>
        <w:t xml:space="preserve"> forpliktelser</w:t>
      </w:r>
    </w:p>
    <w:p w14:paraId="15A97A70" w14:textId="416CF2F7"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forplikter seg til å innkassere forfalte fordringer og levere avtalens tjenester etter gjeldende, relevante lover og forskrifter, herunder også kravet til god inkassoskikk.</w:t>
      </w:r>
    </w:p>
    <w:p w14:paraId="21CAE159"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7F33D1D2" w14:textId="26513A85"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r w:rsidR="009319B9" w:rsidRPr="009319B9">
        <w:rPr>
          <w:rFonts w:ascii="Arial" w:eastAsia="Times New Roman" w:hAnsi="Arial" w:cs="Arial"/>
          <w:color w:val="000000"/>
          <w:lang w:eastAsia="nb-NO"/>
        </w:rPr>
        <w:t xml:space="preserve">forbeholder seg retten til å vurdere hvilke inkassotiltak som er nødvendige, og om tiltakene er i samsvar med god inkassoskikk. Dersom det ved mottagelse av et oppdrag, eller på et senere tidspunkt </w:t>
      </w:r>
      <w:proofErr w:type="gramStart"/>
      <w:r w:rsidR="009319B9" w:rsidRPr="009319B9">
        <w:rPr>
          <w:rFonts w:ascii="Arial" w:eastAsia="Times New Roman" w:hAnsi="Arial" w:cs="Arial"/>
          <w:color w:val="000000"/>
          <w:lang w:eastAsia="nb-NO"/>
        </w:rPr>
        <w:t>fremkommer</w:t>
      </w:r>
      <w:proofErr w:type="gramEnd"/>
      <w:r w:rsidR="009319B9" w:rsidRPr="009319B9">
        <w:rPr>
          <w:rFonts w:ascii="Arial" w:eastAsia="Times New Roman" w:hAnsi="Arial" w:cs="Arial"/>
          <w:color w:val="000000"/>
          <w:lang w:eastAsia="nb-NO"/>
        </w:rPr>
        <w:t xml:space="preserve"> opplysninger som etter </w:t>
      </w: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r w:rsidR="009319B9" w:rsidRPr="009319B9">
        <w:rPr>
          <w:rFonts w:ascii="Arial" w:eastAsia="Times New Roman" w:hAnsi="Arial" w:cs="Arial"/>
          <w:color w:val="000000"/>
          <w:lang w:eastAsia="nb-NO"/>
        </w:rPr>
        <w:t xml:space="preserve">sin vurdering vil medføre at det strider mot god inkassoskikk å fremme saken, kan oppdraget avvises eller saksbehandlingen avsluttes som trukket sak. </w:t>
      </w: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r w:rsidR="009319B9" w:rsidRPr="009319B9">
        <w:rPr>
          <w:rFonts w:ascii="Arial" w:eastAsia="Times New Roman" w:hAnsi="Arial" w:cs="Arial"/>
          <w:color w:val="000000"/>
          <w:lang w:eastAsia="nb-NO"/>
        </w:rPr>
        <w:t>plikter å holde seg faglig oppdatert og til enhver tid inneha de nødvendige tillatelser og bevillinger for å drive inkasso.</w:t>
      </w:r>
    </w:p>
    <w:p w14:paraId="020551DD" w14:textId="2704C50D"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r w:rsidR="009319B9" w:rsidRPr="009319B9">
        <w:rPr>
          <w:rFonts w:ascii="Arial" w:eastAsia="Times New Roman" w:hAnsi="Arial" w:cs="Arial"/>
          <w:color w:val="000000"/>
          <w:lang w:eastAsia="nb-NO"/>
        </w:rPr>
        <w:t>plikter å ha en betryggende risikostyring og internkontroll, herunder sikkerhetsrutiner som beskytter mot katastrofer og forebygger uautorisert tilgang og misbruk.</w:t>
      </w:r>
    </w:p>
    <w:p w14:paraId="21224668" w14:textId="3151A282"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plikter å holde klientmidler adskilt på egen konto med avregning etter avtalt frekvens. Innkasserte inkassosalær og renter av innkasserte midler tilfaller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jfr. Inkassolovens § 3 og § 16. Klient frafaller inkassolovens § 15 krav om skriftlig oppgave ved avslutning av sak. </w:t>
      </w: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r w:rsidR="009319B9" w:rsidRPr="009319B9">
        <w:rPr>
          <w:rFonts w:ascii="Arial" w:eastAsia="Times New Roman" w:hAnsi="Arial" w:cs="Arial"/>
          <w:color w:val="000000"/>
          <w:lang w:eastAsia="nb-NO"/>
        </w:rPr>
        <w:t>har rett til å motregne i klientmidler for sitt vederlag og dekning av kostnader etter denne avtalen. Dette gjelder også tilgodehavende knyttet til andre oppdrag enn hva innbetalingen fra Skyldner refererer seg til i den enkelte sak.</w:t>
      </w:r>
    </w:p>
    <w:p w14:paraId="3AF3C353" w14:textId="77777777" w:rsidR="009319B9" w:rsidRPr="009319B9" w:rsidRDefault="009319B9" w:rsidP="009319B9">
      <w:pPr>
        <w:spacing w:before="320" w:after="80" w:line="240" w:lineRule="auto"/>
        <w:outlineLvl w:val="1"/>
        <w:rPr>
          <w:rFonts w:ascii="Times New Roman" w:eastAsia="Times New Roman" w:hAnsi="Times New Roman" w:cs="Times New Roman"/>
          <w:b/>
          <w:bCs/>
          <w:sz w:val="36"/>
          <w:szCs w:val="36"/>
          <w:lang w:eastAsia="nb-NO"/>
        </w:rPr>
      </w:pPr>
      <w:r w:rsidRPr="009319B9">
        <w:rPr>
          <w:rFonts w:ascii="Arial" w:eastAsia="Times New Roman" w:hAnsi="Arial" w:cs="Arial"/>
          <w:color w:val="1155CC"/>
          <w:sz w:val="30"/>
          <w:szCs w:val="30"/>
          <w:lang w:eastAsia="nb-NO"/>
        </w:rPr>
        <w:lastRenderedPageBreak/>
        <w:t>Klientens forpliktelser</w:t>
      </w:r>
    </w:p>
    <w:p w14:paraId="39B78C03" w14:textId="11BE751A" w:rsidR="00AD3C41" w:rsidRDefault="00AD3C41" w:rsidP="00AD3C41">
      <w:pPr>
        <w:spacing w:after="0" w:line="240" w:lineRule="auto"/>
        <w:rPr>
          <w:rFonts w:ascii="Arial" w:eastAsia="Times New Roman" w:hAnsi="Arial" w:cs="Arial"/>
          <w:color w:val="000000"/>
          <w:lang w:eastAsia="nb-NO"/>
        </w:rPr>
      </w:pPr>
      <w:r w:rsidRPr="009319B9">
        <w:rPr>
          <w:rFonts w:ascii="Arial" w:eastAsia="Times New Roman" w:hAnsi="Arial" w:cs="Arial"/>
          <w:color w:val="000000"/>
          <w:lang w:eastAsia="nb-NO"/>
        </w:rPr>
        <w:t xml:space="preserve">Klienten forplikter seg til å kun oversende reelle, rettmessige og forfalte krav til </w:t>
      </w: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for innfordring. I henhold til inkassolovens §9 skal skriftlig inkassovarsel etter kravets forfall ha blitt sendt med 14 dagers betalingsfrist, regnet fra det tidspunkt varselet ble sendt. Dersom gebyr avkreves Skyldner i inkassovarselet, kan slikt varsel først sendes 14 dager etter kravets forfall. </w:t>
      </w:r>
      <w:r>
        <w:rPr>
          <w:rFonts w:ascii="Arial" w:eastAsia="Times New Roman" w:hAnsi="Arial" w:cs="Arial"/>
          <w:color w:val="000000"/>
          <w:lang w:eastAsia="nb-NO"/>
        </w:rPr>
        <w:t xml:space="preserve">Klient forplikter også å sende inkassovarselet på en </w:t>
      </w:r>
      <w:r w:rsidRPr="00617B98">
        <w:rPr>
          <w:rFonts w:ascii="Arial" w:eastAsia="Times New Roman" w:hAnsi="Arial" w:cs="Arial"/>
          <w:b/>
          <w:bCs/>
          <w:color w:val="000000"/>
          <w:lang w:eastAsia="nb-NO"/>
        </w:rPr>
        <w:t>betryggende måte</w:t>
      </w:r>
      <w:r>
        <w:rPr>
          <w:rFonts w:ascii="Arial" w:eastAsia="Times New Roman" w:hAnsi="Arial" w:cs="Arial"/>
          <w:color w:val="000000"/>
          <w:lang w:eastAsia="nb-NO"/>
        </w:rPr>
        <w:t>. Det innebærer helst skriftlig i posten</w:t>
      </w:r>
      <w:r w:rsidR="00577AAE">
        <w:rPr>
          <w:rFonts w:ascii="Arial" w:eastAsia="Times New Roman" w:hAnsi="Arial" w:cs="Arial"/>
          <w:color w:val="000000"/>
          <w:lang w:eastAsia="nb-NO"/>
        </w:rPr>
        <w:t xml:space="preserve"> eller ved EHF</w:t>
      </w:r>
      <w:r>
        <w:rPr>
          <w:rFonts w:ascii="Arial" w:eastAsia="Times New Roman" w:hAnsi="Arial" w:cs="Arial"/>
          <w:color w:val="000000"/>
          <w:lang w:eastAsia="nb-NO"/>
        </w:rPr>
        <w:t xml:space="preserve">. Det er også mulig å sende elektronisk dersom det skjer til en digital postkasse mottaker selv har opprettet (eksempelvis </w:t>
      </w:r>
      <w:proofErr w:type="spellStart"/>
      <w:r>
        <w:rPr>
          <w:rFonts w:ascii="Arial" w:eastAsia="Times New Roman" w:hAnsi="Arial" w:cs="Arial"/>
          <w:color w:val="000000"/>
          <w:lang w:eastAsia="nb-NO"/>
        </w:rPr>
        <w:t>DigiPost</w:t>
      </w:r>
      <w:proofErr w:type="spellEnd"/>
      <w:r>
        <w:rPr>
          <w:rFonts w:ascii="Arial" w:eastAsia="Times New Roman" w:hAnsi="Arial" w:cs="Arial"/>
          <w:color w:val="000000"/>
          <w:lang w:eastAsia="nb-NO"/>
        </w:rPr>
        <w:t>) eller på e-post Skyldner nylig har brukt til å kommunisere med, som man vet er korrekt, oppdatert og fremstår som Skyldners egen e-postadresse.</w:t>
      </w:r>
    </w:p>
    <w:p w14:paraId="51831C31" w14:textId="77777777" w:rsidR="00AD3C41" w:rsidRDefault="00AD3C41" w:rsidP="00AD3C41">
      <w:pPr>
        <w:spacing w:after="0" w:line="240" w:lineRule="auto"/>
        <w:rPr>
          <w:rFonts w:ascii="Arial" w:eastAsia="Times New Roman" w:hAnsi="Arial" w:cs="Arial"/>
          <w:color w:val="000000"/>
          <w:lang w:eastAsia="nb-NO"/>
        </w:rPr>
      </w:pPr>
    </w:p>
    <w:p w14:paraId="2DDD5A1F" w14:textId="34F8599D" w:rsidR="00AD3C41" w:rsidRDefault="00AD3C41" w:rsidP="00AD3C41">
      <w:pPr>
        <w:spacing w:after="0" w:line="240" w:lineRule="auto"/>
        <w:rPr>
          <w:rFonts w:ascii="Arial" w:eastAsia="Times New Roman" w:hAnsi="Arial" w:cs="Arial"/>
          <w:color w:val="000000"/>
          <w:lang w:eastAsia="nb-NO"/>
        </w:rPr>
      </w:pPr>
      <w:r>
        <w:rPr>
          <w:rFonts w:ascii="Arial" w:eastAsia="Times New Roman" w:hAnsi="Arial" w:cs="Arial"/>
          <w:color w:val="000000"/>
          <w:lang w:eastAsia="nb-NO"/>
        </w:rPr>
        <w:t xml:space="preserve">Dersom Klient ikke sender </w:t>
      </w:r>
      <w:r w:rsidR="00EA6B97">
        <w:rPr>
          <w:rFonts w:ascii="Arial" w:eastAsia="Times New Roman" w:hAnsi="Arial" w:cs="Arial"/>
          <w:color w:val="000000"/>
          <w:lang w:eastAsia="nb-NO"/>
        </w:rPr>
        <w:t xml:space="preserve">inkassovarselet </w:t>
      </w:r>
      <w:r>
        <w:rPr>
          <w:rFonts w:ascii="Arial" w:eastAsia="Times New Roman" w:hAnsi="Arial" w:cs="Arial"/>
          <w:color w:val="000000"/>
          <w:lang w:eastAsia="nb-NO"/>
        </w:rPr>
        <w:t xml:space="preserve">skriftlig og elektronisk metode viser seg å være mangelfull </w:t>
      </w:r>
      <w:proofErr w:type="spellStart"/>
      <w:r>
        <w:rPr>
          <w:rFonts w:ascii="Arial" w:eastAsia="Times New Roman" w:hAnsi="Arial" w:cs="Arial"/>
          <w:color w:val="000000"/>
          <w:lang w:eastAsia="nb-NO"/>
        </w:rPr>
        <w:t>iht</w:t>
      </w:r>
      <w:proofErr w:type="spellEnd"/>
      <w:r>
        <w:rPr>
          <w:rFonts w:ascii="Arial" w:eastAsia="Times New Roman" w:hAnsi="Arial" w:cs="Arial"/>
          <w:color w:val="000000"/>
          <w:lang w:eastAsia="nb-NO"/>
        </w:rPr>
        <w:t xml:space="preserve"> kravene over, vil Oflow, i henhold til god inkassoskikk, måtte avslutte nåværende pågang, fakturere for utestående gebyrer, renter og salærer.</w:t>
      </w:r>
    </w:p>
    <w:p w14:paraId="1FD71455" w14:textId="77777777" w:rsidR="00AD3C41" w:rsidRDefault="00AD3C41" w:rsidP="00AD3C41">
      <w:pPr>
        <w:spacing w:after="0" w:line="240" w:lineRule="auto"/>
        <w:rPr>
          <w:rFonts w:ascii="Arial" w:eastAsia="Times New Roman" w:hAnsi="Arial" w:cs="Arial"/>
          <w:color w:val="000000"/>
          <w:lang w:eastAsia="nb-NO"/>
        </w:rPr>
      </w:pPr>
      <w:r>
        <w:rPr>
          <w:rFonts w:ascii="Arial" w:eastAsia="Times New Roman" w:hAnsi="Arial" w:cs="Arial"/>
          <w:color w:val="000000"/>
          <w:lang w:eastAsia="nb-NO"/>
        </w:rPr>
        <w:t>Dersom Klient fortsatt ønsker å forfølge kravet må saken startes på nytt med korrekt avsendt inkassovarsel.</w:t>
      </w:r>
    </w:p>
    <w:p w14:paraId="197B8D11" w14:textId="77777777" w:rsidR="006C2665" w:rsidRDefault="006C2665" w:rsidP="009319B9">
      <w:pPr>
        <w:spacing w:after="0" w:line="240" w:lineRule="auto"/>
        <w:rPr>
          <w:rFonts w:ascii="Arial" w:eastAsia="Times New Roman" w:hAnsi="Arial" w:cs="Arial"/>
          <w:color w:val="000000"/>
          <w:lang w:eastAsia="nb-NO"/>
        </w:rPr>
      </w:pPr>
    </w:p>
    <w:p w14:paraId="349912D5" w14:textId="27E020FE" w:rsidR="009319B9" w:rsidRDefault="0033142B" w:rsidP="009319B9">
      <w:pPr>
        <w:spacing w:after="0" w:line="240" w:lineRule="auto"/>
        <w:rPr>
          <w:rFonts w:ascii="Arial" w:eastAsia="Times New Roman" w:hAnsi="Arial" w:cs="Arial"/>
          <w:b/>
          <w:bCs/>
          <w:color w:val="000000"/>
          <w:lang w:eastAsia="nb-NO"/>
        </w:rPr>
      </w:pPr>
      <w:r w:rsidRPr="006C2665">
        <w:rPr>
          <w:rFonts w:ascii="Arial" w:eastAsia="Times New Roman" w:hAnsi="Arial" w:cs="Arial"/>
          <w:b/>
          <w:bCs/>
          <w:color w:val="000000"/>
          <w:lang w:eastAsia="nb-NO"/>
        </w:rPr>
        <w:t xml:space="preserve">Oflow </w:t>
      </w:r>
      <w:r w:rsidR="009319B9" w:rsidRPr="006C2665">
        <w:rPr>
          <w:rFonts w:ascii="Arial" w:eastAsia="Times New Roman" w:hAnsi="Arial" w:cs="Arial"/>
          <w:b/>
          <w:bCs/>
          <w:color w:val="000000"/>
          <w:lang w:eastAsia="nb-NO"/>
        </w:rPr>
        <w:t>kan etter avtale sende inkassovarsel på vegne av Klienten.</w:t>
      </w:r>
    </w:p>
    <w:p w14:paraId="5C5E8457" w14:textId="77777777" w:rsidR="006C2665" w:rsidRPr="006C2665" w:rsidRDefault="006C2665" w:rsidP="009319B9">
      <w:pPr>
        <w:spacing w:after="0" w:line="240" w:lineRule="auto"/>
        <w:rPr>
          <w:rFonts w:ascii="Times New Roman" w:eastAsia="Times New Roman" w:hAnsi="Times New Roman" w:cs="Times New Roman"/>
          <w:b/>
          <w:bCs/>
          <w:sz w:val="24"/>
          <w:szCs w:val="24"/>
          <w:lang w:eastAsia="nb-NO"/>
        </w:rPr>
      </w:pPr>
    </w:p>
    <w:p w14:paraId="6F743A63"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Klient er ansvarlig for at kravet er oppdatert og korrekt og må minimum inneholde korrekt informasjon om:</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58F0CCF8"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Kundenummer</w:t>
      </w:r>
    </w:p>
    <w:p w14:paraId="28F41A3D"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Personnummer / Organisasjonsnummer</w:t>
      </w:r>
    </w:p>
    <w:p w14:paraId="379F6F53"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Navn</w:t>
      </w:r>
    </w:p>
    <w:p w14:paraId="7A7EA2D5"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Folkeregistret adresse</w:t>
      </w:r>
    </w:p>
    <w:p w14:paraId="6739C3DB"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Fakturanummer</w:t>
      </w:r>
    </w:p>
    <w:p w14:paraId="2E1B99C7"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Forfallsdato</w:t>
      </w:r>
    </w:p>
    <w:p w14:paraId="73E72C60"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Hovedstol</w:t>
      </w:r>
    </w:p>
    <w:p w14:paraId="069E4ADA"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Renter</w:t>
      </w:r>
    </w:p>
    <w:p w14:paraId="01AA36EF"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Omkostninger</w:t>
      </w:r>
    </w:p>
    <w:p w14:paraId="7A0A28F7"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Renteperiode</w:t>
      </w:r>
    </w:p>
    <w:p w14:paraId="72D28A22"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Eventuelt avtalt forsinkelsessats</w:t>
      </w:r>
    </w:p>
    <w:p w14:paraId="120A3038"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Eventuelle innsigelser</w:t>
      </w:r>
    </w:p>
    <w:p w14:paraId="2BE87D2E"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 xml:space="preserve">Kopi gjeldsbrev, salgspant, </w:t>
      </w:r>
      <w:proofErr w:type="gramStart"/>
      <w:r w:rsidRPr="009319B9">
        <w:rPr>
          <w:rFonts w:ascii="Arial" w:eastAsia="Times New Roman" w:hAnsi="Arial" w:cs="Arial"/>
          <w:color w:val="000000"/>
          <w:lang w:eastAsia="nb-NO"/>
        </w:rPr>
        <w:t>pantobligasjoner,</w:t>
      </w:r>
      <w:proofErr w:type="gramEnd"/>
      <w:r w:rsidRPr="009319B9">
        <w:rPr>
          <w:rFonts w:ascii="Arial" w:eastAsia="Times New Roman" w:hAnsi="Arial" w:cs="Arial"/>
          <w:color w:val="000000"/>
          <w:lang w:eastAsia="nb-NO"/>
        </w:rPr>
        <w:t xml:space="preserve"> garantier</w:t>
      </w:r>
    </w:p>
    <w:p w14:paraId="11172754"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Kopi av siste faktura (såkalt skriftstykke)</w:t>
      </w:r>
    </w:p>
    <w:p w14:paraId="404C7E48" w14:textId="77777777" w:rsidR="009319B9" w:rsidRPr="009319B9" w:rsidRDefault="009319B9" w:rsidP="009319B9">
      <w:pPr>
        <w:numPr>
          <w:ilvl w:val="0"/>
          <w:numId w:val="5"/>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Eventuelt annen dokumentasjon som kan anses som viktig for videre behandling</w:t>
      </w:r>
    </w:p>
    <w:p w14:paraId="519575E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6DD938BE" w14:textId="77E68CED"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Klient plikter videre å informere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 xml:space="preserve">om forhold som gir grunn til tvil om kravet er rettmessig ved oversendelse av kravet. Klient plikter å oppdatere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løpende om endringer etter oversendelse av kravet. Det innebærer blant annet, men ikke begrenset til; direkte betalinger, innsigelser, andre reduksjoner på kravet, direkte kommunikasjon med kunde og avtaler gjort direkte med kunden. </w:t>
      </w:r>
    </w:p>
    <w:p w14:paraId="4162CDB4"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067A55D3" w14:textId="483F5C4E"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Dersom Klient selv inngår f. eks nedbetalingsplan, eller avtale om redusert oppgjør, direkte med Skyldner/debitor, kan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 xml:space="preserve">avslutte saken og belaste utestående salærer, omkostninger og gebyrer. Dersom Klient ikke oppdaterer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innen rimelig tid, og det påløper salær og/eller kostnader som ikke kan avkreves Skyldner, må Klient dekke disse inn for egen regning.</w:t>
      </w:r>
    </w:p>
    <w:p w14:paraId="1E3B348E"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605BE834" w14:textId="2DAD551E"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Omtvistede krav skal dokumenteres og merkes særskilt. I saker hvor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ber om uttalelser, plikter Klient å besvare henvendelsen innen 14 dager. Hvis ikke kan det gjeldende oppdrag avsluttes og belastes med påløpt</w:t>
      </w:r>
      <w:r w:rsidR="00577AAE">
        <w:rPr>
          <w:rFonts w:ascii="Arial" w:eastAsia="Times New Roman" w:hAnsi="Arial" w:cs="Arial"/>
          <w:color w:val="000000"/>
          <w:lang w:eastAsia="nb-NO"/>
        </w:rPr>
        <w:t>e</w:t>
      </w:r>
      <w:r w:rsidRPr="009319B9">
        <w:rPr>
          <w:rFonts w:ascii="Arial" w:eastAsia="Times New Roman" w:hAnsi="Arial" w:cs="Arial"/>
          <w:color w:val="000000"/>
          <w:lang w:eastAsia="nb-NO"/>
        </w:rPr>
        <w:t xml:space="preserve"> salærer</w:t>
      </w:r>
      <w:r w:rsidR="00577AAE">
        <w:rPr>
          <w:rFonts w:ascii="Arial" w:eastAsia="Times New Roman" w:hAnsi="Arial" w:cs="Arial"/>
          <w:color w:val="000000"/>
          <w:lang w:eastAsia="nb-NO"/>
        </w:rPr>
        <w:t>.</w:t>
      </w:r>
    </w:p>
    <w:p w14:paraId="40E7EAB5"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1C23F71A" w14:textId="1DB9D560"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r w:rsidR="009319B9" w:rsidRPr="009319B9">
        <w:rPr>
          <w:rFonts w:ascii="Arial" w:eastAsia="Times New Roman" w:hAnsi="Arial" w:cs="Arial"/>
          <w:color w:val="000000"/>
          <w:lang w:eastAsia="nb-NO"/>
        </w:rPr>
        <w:t xml:space="preserve">forbeholder seg retten til å gjennomgå Klients rutiner forut for oversendelse til inkasso. Dette for å sikre at rutinene er i tråd med inkassoloven og forskriftene. Ved oversendelse av en ikke ubetydelig mengde urettmessige krav, eller gjentatte brudd på fastsatte rutiner for oversendelse, herunder mangelfull/feil informasjon om kravet eller om skyldner, kan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si opp avtalen.   </w:t>
      </w:r>
    </w:p>
    <w:p w14:paraId="2ACB4FA7"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54BB7DC7" w14:textId="79BB4609"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Dersom Klient uaktsomt eller med forsett oversender krav som er grunnløse, feil, eller som påfører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 xml:space="preserve">AS direkte eller indirekte tap, eller fare for slikt tap, er Klient ansvarlig for </w:t>
      </w:r>
      <w:r w:rsidR="0033142B">
        <w:rPr>
          <w:rFonts w:ascii="Arial" w:eastAsia="Times New Roman" w:hAnsi="Arial" w:cs="Arial"/>
          <w:color w:val="000000"/>
          <w:lang w:eastAsia="nb-NO"/>
        </w:rPr>
        <w:t>Oflow</w:t>
      </w:r>
      <w:r w:rsidR="0033142B" w:rsidRPr="009319B9">
        <w:rPr>
          <w:rFonts w:ascii="Arial" w:eastAsia="Times New Roman" w:hAnsi="Arial" w:cs="Arial"/>
          <w:color w:val="000000"/>
          <w:lang w:eastAsia="nb-NO"/>
        </w:rPr>
        <w:t xml:space="preserve"> </w:t>
      </w:r>
      <w:r w:rsidRPr="009319B9">
        <w:rPr>
          <w:rFonts w:ascii="Arial" w:eastAsia="Times New Roman" w:hAnsi="Arial" w:cs="Arial"/>
          <w:color w:val="000000"/>
          <w:lang w:eastAsia="nb-NO"/>
        </w:rPr>
        <w:t xml:space="preserve">økonomiske tap som følge av den uaktsomme eller forsettlige handlingen. Ved slike feil som nevnt vil dette også være grunnlag for at avtalen kan heves av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w:t>
      </w:r>
    </w:p>
    <w:p w14:paraId="37D51967"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Fullmakter</w:t>
      </w:r>
    </w:p>
    <w:p w14:paraId="3E4BBE1B"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skal så langt det lar seg gjøre innenfor rammevilkårene for inkassovirksomhet, sørge for at Klient får betalt mest mulig av kravet så raskt som mulig. For å oppnå dette, er det viktig å ha etablerte fullmakter. </w:t>
      </w:r>
    </w:p>
    <w:p w14:paraId="7AC8DE15"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p>
    <w:p w14:paraId="06FCC863"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sine saksbehandlere kan på skjønnsmessig og generell basis inngå avdragsordning, stille saken i bero, sende rettslig skritt eller overføre saken til Overvåk. </w:t>
      </w:r>
    </w:p>
    <w:p w14:paraId="2AA04214"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kan ettergi inntil alle renter uten å innhente ytterligere fullmakt. Slik ettergivelse forutsetter en avtale med Skyldner om at renter fastholdes ved mislighold. Dersom det foreligger en rettslig avgjørelse, må </w:t>
      </w: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og Klient forholde seg til denne.</w:t>
      </w:r>
    </w:p>
    <w:p w14:paraId="6113B103"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kan i spesielle tilfeller avskrive deler av hovedstol. Det gjelder ved gjeldsordning, konkurs og dødsbo. I tillegg kan det gis spesifikke fullmakter fra Klient etter behov og avtale.</w:t>
      </w:r>
    </w:p>
    <w:p w14:paraId="4B7A9F53"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p>
    <w:p w14:paraId="6DA80744" w14:textId="77777777" w:rsidR="00053FAD" w:rsidRDefault="00053FAD" w:rsidP="00053FAD">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Alle kostnader relatert til saken, blant annet rettslige gebyrer eller kostnader ved å oversende sak til utenlandsk byrå for oppfølging, legges ut av Oflow, men faktureres kreditor fortløpende.</w:t>
      </w:r>
    </w:p>
    <w:p w14:paraId="45546F8E" w14:textId="77777777" w:rsidR="00053FAD" w:rsidRDefault="00053FAD" w:rsidP="00BB05B9">
      <w:pPr>
        <w:spacing w:after="0" w:line="240" w:lineRule="auto"/>
        <w:rPr>
          <w:rFonts w:ascii="Arial" w:eastAsia="Times New Roman" w:hAnsi="Arial" w:cs="Arial"/>
          <w:color w:val="000000"/>
          <w:lang w:eastAsia="nb-NO"/>
        </w:rPr>
      </w:pPr>
    </w:p>
    <w:p w14:paraId="3A3F07D2" w14:textId="6FAC7013" w:rsidR="00BB05B9" w:rsidRPr="009319B9" w:rsidRDefault="00BB05B9" w:rsidP="00BB05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Saker med resterende hovedstol under kr. </w:t>
      </w:r>
      <w:proofErr w:type="gramStart"/>
      <w:r w:rsidRPr="009319B9">
        <w:rPr>
          <w:rFonts w:ascii="Arial" w:eastAsia="Times New Roman" w:hAnsi="Arial" w:cs="Arial"/>
          <w:color w:val="000000"/>
          <w:lang w:eastAsia="nb-NO"/>
        </w:rPr>
        <w:t>10.000,-</w:t>
      </w:r>
      <w:proofErr w:type="gramEnd"/>
      <w:r w:rsidRPr="009319B9">
        <w:rPr>
          <w:rFonts w:ascii="Arial" w:eastAsia="Times New Roman" w:hAnsi="Arial" w:cs="Arial"/>
          <w:color w:val="000000"/>
          <w:lang w:eastAsia="nb-NO"/>
        </w:rPr>
        <w:t xml:space="preserve"> er å anse som småsaker. Disse kan avsluttes uten rettslig oppfølging/ tiltak som avbryter foreldelsesfrist uten å forespørre Klient, dersom </w:t>
      </w:r>
      <w:r>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anser at det er liten mulighet for å innbetaling på kravet. Her vil det også være mindre aktivitet for å få til avtale med kunden underveis i inkassoprosessen.</w:t>
      </w:r>
    </w:p>
    <w:p w14:paraId="1F1BE6DF" w14:textId="77777777" w:rsidR="00BB05B9" w:rsidRPr="009319B9" w:rsidRDefault="00BB05B9" w:rsidP="00BB05B9">
      <w:pPr>
        <w:spacing w:after="0" w:line="240" w:lineRule="auto"/>
        <w:rPr>
          <w:rFonts w:ascii="Times New Roman" w:eastAsia="Times New Roman" w:hAnsi="Times New Roman" w:cs="Times New Roman"/>
          <w:sz w:val="24"/>
          <w:szCs w:val="24"/>
          <w:lang w:eastAsia="nb-NO"/>
        </w:rPr>
      </w:pPr>
    </w:p>
    <w:p w14:paraId="130BF819" w14:textId="0E4DE1FD" w:rsidR="009319B9" w:rsidRPr="00053FAD" w:rsidRDefault="00BB05B9" w:rsidP="009319B9">
      <w:pPr>
        <w:spacing w:after="0" w:line="240" w:lineRule="auto"/>
        <w:rPr>
          <w:rFonts w:ascii="Arial" w:eastAsia="Times New Roman" w:hAnsi="Arial" w:cs="Arial"/>
          <w:color w:val="000000"/>
          <w:lang w:eastAsia="nb-NO"/>
        </w:rPr>
      </w:pPr>
      <w:r w:rsidRPr="009319B9">
        <w:rPr>
          <w:rFonts w:ascii="Arial" w:eastAsia="Times New Roman" w:hAnsi="Arial" w:cs="Arial"/>
          <w:color w:val="000000"/>
          <w:lang w:eastAsia="nb-NO"/>
        </w:rPr>
        <w:t xml:space="preserve">Alle saker med hovedkrav over kr. </w:t>
      </w:r>
      <w:proofErr w:type="gramStart"/>
      <w:r w:rsidRPr="009319B9">
        <w:rPr>
          <w:rFonts w:ascii="Arial" w:eastAsia="Times New Roman" w:hAnsi="Arial" w:cs="Arial"/>
          <w:color w:val="000000"/>
          <w:lang w:eastAsia="nb-NO"/>
        </w:rPr>
        <w:t>10.000,-</w:t>
      </w:r>
      <w:proofErr w:type="gramEnd"/>
      <w:r w:rsidRPr="009319B9">
        <w:rPr>
          <w:rFonts w:ascii="Arial" w:eastAsia="Times New Roman" w:hAnsi="Arial" w:cs="Arial"/>
          <w:color w:val="000000"/>
          <w:lang w:eastAsia="nb-NO"/>
        </w:rPr>
        <w:t xml:space="preserve"> </w:t>
      </w:r>
      <w:r>
        <w:rPr>
          <w:rFonts w:ascii="Arial" w:eastAsia="Times New Roman" w:hAnsi="Arial" w:cs="Arial"/>
          <w:color w:val="000000"/>
          <w:lang w:eastAsia="nb-NO"/>
        </w:rPr>
        <w:t xml:space="preserve">er å anse som betydelig sak. Det betyr økt aktivitet og oppfølging. </w:t>
      </w:r>
      <w:r w:rsidR="00577AAE">
        <w:rPr>
          <w:rFonts w:ascii="Arial" w:eastAsia="Times New Roman" w:hAnsi="Arial" w:cs="Arial"/>
          <w:color w:val="000000"/>
          <w:lang w:eastAsia="nb-NO"/>
        </w:rPr>
        <w:t>S</w:t>
      </w:r>
      <w:r w:rsidRPr="009319B9">
        <w:rPr>
          <w:rFonts w:ascii="Arial" w:eastAsia="Times New Roman" w:hAnsi="Arial" w:cs="Arial"/>
          <w:color w:val="000000"/>
          <w:lang w:eastAsia="nb-NO"/>
        </w:rPr>
        <w:t xml:space="preserve">aken </w:t>
      </w:r>
      <w:r w:rsidR="00577AAE">
        <w:rPr>
          <w:rFonts w:ascii="Arial" w:eastAsia="Times New Roman" w:hAnsi="Arial" w:cs="Arial"/>
          <w:color w:val="000000"/>
          <w:lang w:eastAsia="nb-NO"/>
        </w:rPr>
        <w:t xml:space="preserve">skal vurderes rettslig </w:t>
      </w:r>
      <w:r w:rsidRPr="009319B9">
        <w:rPr>
          <w:rFonts w:ascii="Arial" w:eastAsia="Times New Roman" w:hAnsi="Arial" w:cs="Arial"/>
          <w:color w:val="000000"/>
          <w:lang w:eastAsia="nb-NO"/>
        </w:rPr>
        <w:t xml:space="preserve">av saksbehandler og </w:t>
      </w:r>
      <w:r w:rsidR="00577AAE">
        <w:rPr>
          <w:rFonts w:ascii="Arial" w:eastAsia="Times New Roman" w:hAnsi="Arial" w:cs="Arial"/>
          <w:color w:val="000000"/>
          <w:lang w:eastAsia="nb-NO"/>
        </w:rPr>
        <w:t>eventuelt sendes rettslig dersom saksbehandler mener det er korrekt</w:t>
      </w:r>
      <w:r w:rsidRPr="009319B9">
        <w:rPr>
          <w:rFonts w:ascii="Arial" w:eastAsia="Times New Roman" w:hAnsi="Arial" w:cs="Arial"/>
          <w:color w:val="000000"/>
          <w:lang w:eastAsia="nb-NO"/>
        </w:rPr>
        <w:t>.</w:t>
      </w:r>
    </w:p>
    <w:p w14:paraId="4D397F8B"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Klientmidler og avregning</w:t>
      </w:r>
    </w:p>
    <w:p w14:paraId="31DED4A2" w14:textId="12E72D80"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Klientmidler innbetales og oppbevares på særskilt klientkonto tilhørende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w:t>
      </w:r>
      <w:proofErr w:type="spellStart"/>
      <w:r w:rsidRPr="009319B9">
        <w:rPr>
          <w:rFonts w:ascii="Arial" w:eastAsia="Times New Roman" w:hAnsi="Arial" w:cs="Arial"/>
          <w:color w:val="000000"/>
          <w:lang w:eastAsia="nb-NO"/>
        </w:rPr>
        <w:t>jfr</w:t>
      </w:r>
      <w:proofErr w:type="spellEnd"/>
      <w:r w:rsidRPr="009319B9">
        <w:rPr>
          <w:rFonts w:ascii="Arial" w:eastAsia="Times New Roman" w:hAnsi="Arial" w:cs="Arial"/>
          <w:color w:val="000000"/>
          <w:lang w:eastAsia="nb-NO"/>
        </w:rPr>
        <w:t xml:space="preserve"> Forskrifter til Inkassolovens §4-1. </w:t>
      </w:r>
    </w:p>
    <w:p w14:paraId="4C901C39" w14:textId="473EC21F"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br/>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forplikter seg til å ha tilstrekkelig sikkerhetsstillelse til enhver tid, jf. inkassoforskriften § 3-4.  </w:t>
      </w:r>
    </w:p>
    <w:p w14:paraId="4F979A96"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br/>
        <w:t xml:space="preserve">Innkasserte midler avregnes </w:t>
      </w:r>
      <w:proofErr w:type="spellStart"/>
      <w:r w:rsidRPr="009319B9">
        <w:rPr>
          <w:rFonts w:ascii="Arial" w:eastAsia="Times New Roman" w:hAnsi="Arial" w:cs="Arial"/>
          <w:color w:val="000000"/>
          <w:lang w:eastAsia="nb-NO"/>
        </w:rPr>
        <w:t>iht</w:t>
      </w:r>
      <w:proofErr w:type="spellEnd"/>
      <w:r w:rsidRPr="009319B9">
        <w:rPr>
          <w:rFonts w:ascii="Arial" w:eastAsia="Times New Roman" w:hAnsi="Arial" w:cs="Arial"/>
          <w:color w:val="000000"/>
          <w:lang w:eastAsia="nb-NO"/>
        </w:rPr>
        <w:t xml:space="preserve"> avtale og remitteres månedlig eller etter avtale.</w:t>
      </w:r>
    </w:p>
    <w:p w14:paraId="06124B35" w14:textId="0EA63686"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br/>
        <w:t xml:space="preserve">Renter av klientmidler tilfaller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w:t>
      </w:r>
    </w:p>
    <w:p w14:paraId="06DBD426" w14:textId="5451BAF8"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br/>
        <w:t xml:space="preserve">Offentlige gebyr, inntil kr. </w:t>
      </w:r>
      <w:proofErr w:type="gramStart"/>
      <w:r w:rsidRPr="009319B9">
        <w:rPr>
          <w:rFonts w:ascii="Arial" w:eastAsia="Times New Roman" w:hAnsi="Arial" w:cs="Arial"/>
          <w:color w:val="000000"/>
          <w:lang w:eastAsia="nb-NO"/>
        </w:rPr>
        <w:t>20.000,-</w:t>
      </w:r>
      <w:proofErr w:type="gramEnd"/>
      <w:r w:rsidRPr="009319B9">
        <w:rPr>
          <w:rFonts w:ascii="Arial" w:eastAsia="Times New Roman" w:hAnsi="Arial" w:cs="Arial"/>
          <w:color w:val="000000"/>
          <w:lang w:eastAsia="nb-NO"/>
        </w:rPr>
        <w:t xml:space="preserve"> ved rettslige skritt, vil bli forskuttert av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og faktureres månedlig. Beløp ut over dette må avtales i hvert enkelt tilfelle.</w:t>
      </w:r>
    </w:p>
    <w:p w14:paraId="3A666982"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lastRenderedPageBreak/>
        <w:t>Merverdiavgiftspliktig</w:t>
      </w:r>
    </w:p>
    <w:p w14:paraId="05EA6072" w14:textId="5AFA70B2" w:rsidR="009319B9" w:rsidRPr="009319B9" w:rsidRDefault="0033142B" w:rsidP="009319B9">
      <w:pPr>
        <w:spacing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er merverdiavgiftspliktig (</w:t>
      </w:r>
      <w:proofErr w:type="spellStart"/>
      <w:r w:rsidR="009319B9" w:rsidRPr="009319B9">
        <w:rPr>
          <w:rFonts w:ascii="Arial" w:eastAsia="Times New Roman" w:hAnsi="Arial" w:cs="Arial"/>
          <w:color w:val="000000"/>
          <w:lang w:eastAsia="nb-NO"/>
        </w:rPr>
        <w:t>mva</w:t>
      </w:r>
      <w:proofErr w:type="spellEnd"/>
      <w:r w:rsidR="009319B9" w:rsidRPr="009319B9">
        <w:rPr>
          <w:rFonts w:ascii="Arial" w:eastAsia="Times New Roman" w:hAnsi="Arial" w:cs="Arial"/>
          <w:color w:val="000000"/>
          <w:lang w:eastAsia="nb-NO"/>
        </w:rPr>
        <w:t xml:space="preserve">) og det beregnes </w:t>
      </w:r>
      <w:proofErr w:type="spellStart"/>
      <w:r w:rsidR="009319B9" w:rsidRPr="009319B9">
        <w:rPr>
          <w:rFonts w:ascii="Arial" w:eastAsia="Times New Roman" w:hAnsi="Arial" w:cs="Arial"/>
          <w:color w:val="000000"/>
          <w:lang w:eastAsia="nb-NO"/>
        </w:rPr>
        <w:t>mva</w:t>
      </w:r>
      <w:proofErr w:type="spellEnd"/>
      <w:r w:rsidR="009319B9" w:rsidRPr="009319B9">
        <w:rPr>
          <w:rFonts w:ascii="Arial" w:eastAsia="Times New Roman" w:hAnsi="Arial" w:cs="Arial"/>
          <w:color w:val="000000"/>
          <w:lang w:eastAsia="nb-NO"/>
        </w:rPr>
        <w:t xml:space="preserve"> av alle inntekter knyttet til saker som behandles for Klient. Dette belastes oppdragsgiver, men utgjør ingen kostnad for de oppdragsgivere som er </w:t>
      </w:r>
      <w:proofErr w:type="spellStart"/>
      <w:r w:rsidR="009319B9" w:rsidRPr="009319B9">
        <w:rPr>
          <w:rFonts w:ascii="Arial" w:eastAsia="Times New Roman" w:hAnsi="Arial" w:cs="Arial"/>
          <w:color w:val="000000"/>
          <w:lang w:eastAsia="nb-NO"/>
        </w:rPr>
        <w:t>mva</w:t>
      </w:r>
      <w:proofErr w:type="spellEnd"/>
      <w:r w:rsidR="009319B9" w:rsidRPr="009319B9">
        <w:rPr>
          <w:rFonts w:ascii="Arial" w:eastAsia="Times New Roman" w:hAnsi="Arial" w:cs="Arial"/>
          <w:color w:val="000000"/>
          <w:lang w:eastAsia="nb-NO"/>
        </w:rPr>
        <w:t xml:space="preserve"> pliktige.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forbeholder seg retten til å kunne motregne dette mot utbetalinger til oppdragsgiver for å minimere brevutsendelser og administrasjon for begge selskap.</w:t>
      </w:r>
    </w:p>
    <w:p w14:paraId="0B829C15"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Taushetsplikt og Personopplysninger</w:t>
      </w:r>
    </w:p>
    <w:p w14:paraId="2CAA7A9E" w14:textId="3C04C9C4"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er som inkassoforetak behandlingsansvarlig for personopplysninger som behandles under inkassovirksomheten, og forplikter seg til å behandle personopplysninger i samsvar med lov om behandling av personopplysninger, herunder bransjestandarder for inkassobransjen. </w:t>
      </w:r>
      <w:r w:rsidR="009319B9" w:rsidRPr="009319B9">
        <w:rPr>
          <w:rFonts w:ascii="Arial" w:eastAsia="Times New Roman" w:hAnsi="Arial" w:cs="Arial"/>
          <w:color w:val="000000"/>
          <w:lang w:eastAsia="nb-NO"/>
        </w:rPr>
        <w:br/>
      </w:r>
      <w:r w:rsidR="009319B9" w:rsidRPr="009319B9">
        <w:rPr>
          <w:rFonts w:ascii="Arial" w:eastAsia="Times New Roman" w:hAnsi="Arial" w:cs="Arial"/>
          <w:color w:val="000000"/>
          <w:lang w:eastAsia="nb-NO"/>
        </w:rPr>
        <w:br/>
      </w:r>
    </w:p>
    <w:p w14:paraId="232EC097"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Begge parter er underlagt taushetsplikt. Personopplysninger skal ikke videreformidles til tredjepart, med mindre det er særskilt hjemmel for dette, herunder, men ikke begrenset til: </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539F1561" w14:textId="77777777" w:rsidR="009319B9" w:rsidRPr="009319B9" w:rsidRDefault="009319B9" w:rsidP="009319B9">
      <w:pPr>
        <w:numPr>
          <w:ilvl w:val="0"/>
          <w:numId w:val="6"/>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Det er nødvendig for å overholde denne avtalen</w:t>
      </w:r>
    </w:p>
    <w:p w14:paraId="190410BE" w14:textId="77777777" w:rsidR="009319B9" w:rsidRPr="009319B9" w:rsidRDefault="009319B9" w:rsidP="009319B9">
      <w:pPr>
        <w:numPr>
          <w:ilvl w:val="0"/>
          <w:numId w:val="6"/>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Det kreves etter loven</w:t>
      </w:r>
    </w:p>
    <w:p w14:paraId="4C030F15" w14:textId="77777777" w:rsidR="009319B9" w:rsidRPr="009319B9" w:rsidRDefault="009319B9" w:rsidP="009319B9">
      <w:pPr>
        <w:numPr>
          <w:ilvl w:val="0"/>
          <w:numId w:val="6"/>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Det er en profesjonell rådgiver, revisor, bankforbindelse eller offentlig tilsynsmyndighet, som er underlagt tilsvarende taushetsplikt.</w:t>
      </w:r>
    </w:p>
    <w:p w14:paraId="2C666C1A"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704DE241"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Ved innhenting av kredittopplysning om privatperson eller enkeltpersonforetak vil det gå ut gjenpartsbrev fra kredittopplysningsbyrået, jf. konsesjon for kredittopplysningsvirksomhet gitt av Datatilsynet. Dette gjelder så sant det ikke allerede er sendt eller foreligger noen endringer på kunden.</w:t>
      </w:r>
    </w:p>
    <w:p w14:paraId="76EDDC62"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1E2C96B6"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Begge parter er ansvarlige for å ta nødvendige skritt for å sikre konfidensiell informasjon, også om innholdet i denne avtalen. Det innebærer at:</w:t>
      </w:r>
    </w:p>
    <w:p w14:paraId="2F9E8861"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Times New Roman" w:eastAsia="Times New Roman" w:hAnsi="Times New Roman" w:cs="Times New Roman"/>
          <w:sz w:val="24"/>
          <w:szCs w:val="24"/>
          <w:lang w:eastAsia="nb-NO"/>
        </w:rPr>
        <w:br/>
      </w:r>
    </w:p>
    <w:p w14:paraId="6FE2B6EB" w14:textId="77777777" w:rsidR="009319B9" w:rsidRPr="009319B9" w:rsidRDefault="009319B9" w:rsidP="009319B9">
      <w:pPr>
        <w:numPr>
          <w:ilvl w:val="0"/>
          <w:numId w:val="7"/>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Ingen uautoriserte personer får tilgang til informasjonen</w:t>
      </w:r>
    </w:p>
    <w:p w14:paraId="679052B9" w14:textId="77777777" w:rsidR="009319B9" w:rsidRPr="009319B9" w:rsidRDefault="009319B9" w:rsidP="009319B9">
      <w:pPr>
        <w:numPr>
          <w:ilvl w:val="0"/>
          <w:numId w:val="7"/>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Dersom det er mistanke om at uautoriserte personer har fått eller har tilgang til slik informasjon, plikter parten å melde fra til annen part samt sikre at tilgangen stoppes umiddelbart</w:t>
      </w:r>
    </w:p>
    <w:p w14:paraId="26C27F11" w14:textId="77777777" w:rsidR="009319B9" w:rsidRPr="009319B9" w:rsidRDefault="009319B9" w:rsidP="009319B9">
      <w:pPr>
        <w:numPr>
          <w:ilvl w:val="0"/>
          <w:numId w:val="7"/>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Ved eventuelt opphør av avtalen skal ingen av partene kunne benytte seg av konfidensiell informasjon i etterkant til eget bruk eller brukt mot andre kunder, leverandører eller samarbeidspartnere.</w:t>
      </w:r>
    </w:p>
    <w:p w14:paraId="0E916C52" w14:textId="77777777" w:rsidR="009319B9" w:rsidRPr="009319B9" w:rsidRDefault="009319B9" w:rsidP="009319B9">
      <w:pPr>
        <w:numPr>
          <w:ilvl w:val="0"/>
          <w:numId w:val="7"/>
        </w:numPr>
        <w:spacing w:after="0" w:line="240" w:lineRule="auto"/>
        <w:textAlignment w:val="baseline"/>
        <w:rPr>
          <w:rFonts w:ascii="Arial" w:eastAsia="Times New Roman" w:hAnsi="Arial" w:cs="Arial"/>
          <w:color w:val="000000"/>
          <w:lang w:eastAsia="nb-NO"/>
        </w:rPr>
      </w:pPr>
      <w:r w:rsidRPr="009319B9">
        <w:rPr>
          <w:rFonts w:ascii="Arial" w:eastAsia="Times New Roman" w:hAnsi="Arial" w:cs="Arial"/>
          <w:color w:val="000000"/>
          <w:lang w:eastAsia="nb-NO"/>
        </w:rPr>
        <w:t>All konfidensiell informasjon kan kreves returnert eller slettet, med mindre informasjonen ikke er underlag lovpålagt oppbevaringsplikt. </w:t>
      </w:r>
    </w:p>
    <w:p w14:paraId="7BF541A7"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0AE4A8E5"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Begge parter plikter å bevare taushet om innholdet i denne avtalen. Dette er ikke til hinder for at innsyn gis til Finanstilsynet og andre evt. offentlige institusjoner som har hjemmel til slikt innsyn. </w:t>
      </w:r>
    </w:p>
    <w:p w14:paraId="01300B2C"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Mislighold</w:t>
      </w:r>
    </w:p>
    <w:p w14:paraId="2B295062"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Dersom en av partene vesentlig misligholder sine forpliktelser, og ikke retter opp forholdet innen to uker etter skriftlig (brev/ e-post) påkrav, kan den annen part heve avtalen med umiddelbar virkning. </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lastRenderedPageBreak/>
        <w:br/>
      </w:r>
    </w:p>
    <w:p w14:paraId="6AFD7852"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Manglende oppgjør av klientens betalingsplikt, som har medført utsendelse av inkassovarsel, regnes som vesentlig mislighold og gir rett til umiddelbar heving av avtalen. Forsinkelsesrentene er 1,5% pr mnd.</w:t>
      </w:r>
    </w:p>
    <w:p w14:paraId="18FDDA64"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br/>
        <w:t>Dersom Klienten bytter leverandør av tjenester som er omhandlet av denne avtalen, uten å informere om dette på forhånd, anses dette som vesentlig mislighold.</w:t>
      </w:r>
    </w:p>
    <w:p w14:paraId="5DAFDC1C" w14:textId="4C8D4010"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Ved heving av avtalen skal Klient betale </w:t>
      </w:r>
      <w:proofErr w:type="spellStart"/>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s</w:t>
      </w:r>
      <w:proofErr w:type="spellEnd"/>
      <w:r w:rsidRPr="009319B9">
        <w:rPr>
          <w:rFonts w:ascii="Arial" w:eastAsia="Times New Roman" w:hAnsi="Arial" w:cs="Arial"/>
          <w:color w:val="000000"/>
          <w:lang w:eastAsia="nb-NO"/>
        </w:rPr>
        <w:t xml:space="preserve"> salær og evt. påløpte gebyrer frem til opphør av avtalen, samt betale evt. kostnader for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som følge av at avtalen avvikles.</w:t>
      </w:r>
    </w:p>
    <w:p w14:paraId="006C7DEE"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Ansvarsbegrensning</w:t>
      </w:r>
    </w:p>
    <w:p w14:paraId="5D27C536" w14:textId="54A13047" w:rsidR="009319B9" w:rsidRPr="009319B9" w:rsidRDefault="0033142B" w:rsidP="009319B9">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kan kun gjøres ansvarlig for det direkte økonomiske tap oppdragsgiveren lider som følge av grov uaktsomhet eller forsett hos </w:t>
      </w:r>
      <w:r>
        <w:rPr>
          <w:rFonts w:ascii="Arial" w:eastAsia="Times New Roman" w:hAnsi="Arial" w:cs="Arial"/>
          <w:color w:val="000000"/>
          <w:lang w:eastAsia="nb-NO"/>
        </w:rPr>
        <w:t>Oflow</w:t>
      </w:r>
      <w:r w:rsidR="009319B9" w:rsidRPr="009319B9">
        <w:rPr>
          <w:rFonts w:ascii="Arial" w:eastAsia="Times New Roman" w:hAnsi="Arial" w:cs="Arial"/>
          <w:color w:val="000000"/>
          <w:lang w:eastAsia="nb-NO"/>
        </w:rPr>
        <w:t xml:space="preserve"> og kan </w:t>
      </w:r>
      <w:proofErr w:type="gramStart"/>
      <w:r w:rsidR="009319B9" w:rsidRPr="009319B9">
        <w:rPr>
          <w:rFonts w:ascii="Arial" w:eastAsia="Times New Roman" w:hAnsi="Arial" w:cs="Arial"/>
          <w:color w:val="000000"/>
          <w:lang w:eastAsia="nb-NO"/>
        </w:rPr>
        <w:t>således</w:t>
      </w:r>
      <w:proofErr w:type="gramEnd"/>
      <w:r w:rsidR="009319B9" w:rsidRPr="009319B9">
        <w:rPr>
          <w:rFonts w:ascii="Arial" w:eastAsia="Times New Roman" w:hAnsi="Arial" w:cs="Arial"/>
          <w:color w:val="000000"/>
          <w:lang w:eastAsia="nb-NO"/>
        </w:rPr>
        <w:t xml:space="preserve"> ikke under noen omstendighet gjøres ansvarlig for følgeskader, herunder for Klientens indirekte tap.</w:t>
      </w:r>
    </w:p>
    <w:p w14:paraId="59C599D5"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Ansvaret er under enhver omstendighet begrenset til det vederlag som Klienten har betalt etter avtalen de siste 12 månedene før den omstendighet eller de omstendigheter som har påført Klienten tapet oppsto, dog oppad begrenset til Kr. 50 000,- dersom dette beløpet er lavere.</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0CAB774B" w14:textId="3170FA94"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Klienten må reklamere snarest og senest innen 30 dager etter at feilen ble oppdaget eller burde blitt oppdaget, og under enhver omstendighet fremme erstatningskrav senest innen 3 måneder etter at feil oppsto. Alle erstatningskrav som fremmes senere enn 3 måneder etter at feilen oppsto fraskriver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seg </w:t>
      </w:r>
      <w:proofErr w:type="gramStart"/>
      <w:r w:rsidRPr="009319B9">
        <w:rPr>
          <w:rFonts w:ascii="Arial" w:eastAsia="Times New Roman" w:hAnsi="Arial" w:cs="Arial"/>
          <w:color w:val="000000"/>
          <w:lang w:eastAsia="nb-NO"/>
        </w:rPr>
        <w:t>således</w:t>
      </w:r>
      <w:proofErr w:type="gramEnd"/>
      <w:r w:rsidRPr="009319B9">
        <w:rPr>
          <w:rFonts w:ascii="Arial" w:eastAsia="Times New Roman" w:hAnsi="Arial" w:cs="Arial"/>
          <w:color w:val="000000"/>
          <w:lang w:eastAsia="nb-NO"/>
        </w:rPr>
        <w:t xml:space="preserve"> ett hvert ansvar for.</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290C35D7"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Dersom avtalens gjennomføring helt eller delvis hindres, eller i vesentlig grad vanskeliggjøres av forhold som ligger utenfor partenes kontroll, suspenderes partenes forpliktelser i den utstrekning forholdet er relevant, og for så lang tid som forholdet varer.</w:t>
      </w:r>
      <w:r w:rsidRPr="009319B9">
        <w:rPr>
          <w:rFonts w:ascii="Arial" w:eastAsia="Times New Roman" w:hAnsi="Arial" w:cs="Arial"/>
          <w:color w:val="000000"/>
          <w:lang w:eastAsia="nb-NO"/>
        </w:rPr>
        <w:br/>
      </w:r>
      <w:r w:rsidRPr="009319B9">
        <w:rPr>
          <w:rFonts w:ascii="Arial" w:eastAsia="Times New Roman" w:hAnsi="Arial" w:cs="Arial"/>
          <w:color w:val="000000"/>
          <w:lang w:eastAsia="nb-NO"/>
        </w:rPr>
        <w:br/>
      </w:r>
    </w:p>
    <w:p w14:paraId="547A386B"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Slike forhold inkluderer, men er ikke begrenset til streik, lockout, og ethvert forhold som etter norske forhold vil bli bedømt som Force Majeure. Partene skal dekke sine egne omkostninger som skyldes Force Majeure. </w:t>
      </w:r>
    </w:p>
    <w:p w14:paraId="6FD34D5D"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Endringer i avtalen og avtaleperiode</w:t>
      </w:r>
    </w:p>
    <w:p w14:paraId="184BE997" w14:textId="369C86C8" w:rsidR="009319B9" w:rsidRPr="006C2665" w:rsidRDefault="009319B9" w:rsidP="009319B9">
      <w:pPr>
        <w:spacing w:after="0" w:line="240" w:lineRule="auto"/>
        <w:rPr>
          <w:rFonts w:ascii="Arial" w:eastAsia="Times New Roman" w:hAnsi="Arial" w:cs="Arial"/>
          <w:color w:val="000000"/>
          <w:lang w:eastAsia="nb-NO"/>
        </w:rPr>
      </w:pPr>
      <w:r w:rsidRPr="009319B9">
        <w:rPr>
          <w:rFonts w:ascii="Arial" w:eastAsia="Times New Roman" w:hAnsi="Arial" w:cs="Arial"/>
          <w:color w:val="000000"/>
          <w:lang w:eastAsia="nb-NO"/>
        </w:rPr>
        <w:t xml:space="preserve">Avtalen regulerer samarbeidet så lenge dette løper.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kan endre priser og andre betingelser i Avtalen. Ved endringer får Klient oppdaterte priser eller tillegg til avtalen</w:t>
      </w:r>
      <w:r w:rsidR="00DB6211">
        <w:rPr>
          <w:rFonts w:ascii="Arial" w:eastAsia="Times New Roman" w:hAnsi="Arial" w:cs="Arial"/>
          <w:color w:val="000000"/>
          <w:lang w:eastAsia="nb-NO"/>
        </w:rPr>
        <w:t xml:space="preserve"> oppdatert gjennom priser og vilkår som til enhver tid ligger ute på </w:t>
      </w:r>
      <w:hyperlink r:id="rId8" w:history="1">
        <w:r w:rsidR="00DB6211" w:rsidRPr="00015411">
          <w:rPr>
            <w:rStyle w:val="Hyperkobling"/>
            <w:rFonts w:ascii="Arial" w:eastAsia="Times New Roman" w:hAnsi="Arial" w:cs="Arial"/>
            <w:lang w:eastAsia="nb-NO"/>
          </w:rPr>
          <w:t>www.oflow.no</w:t>
        </w:r>
      </w:hyperlink>
      <w:r w:rsidRPr="009319B9">
        <w:rPr>
          <w:rFonts w:ascii="Arial" w:eastAsia="Times New Roman" w:hAnsi="Arial" w:cs="Arial"/>
          <w:color w:val="000000"/>
          <w:lang w:eastAsia="nb-NO"/>
        </w:rPr>
        <w:t>. Dette vil ikke kreve ny underskrift eller aksept fra Klienten.</w:t>
      </w:r>
    </w:p>
    <w:p w14:paraId="334D02A0"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2C6A7384" w14:textId="470DE57E"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Avtalen gjelder i ett år fra den dato den er akseptert av begge parter. Den blir deretter automatisk fornyet for ett år av gangen. Begge parter kan skriftlig si opp avtalen senest 30 dager før avtaleperiodens utløp. Dersom Klient avslutter kundeforholdet med </w:t>
      </w:r>
      <w:r w:rsidR="00576D80">
        <w:rPr>
          <w:rFonts w:ascii="Arial" w:eastAsia="Times New Roman" w:hAnsi="Arial" w:cs="Arial"/>
          <w:color w:val="000000"/>
          <w:lang w:eastAsia="nb-NO"/>
        </w:rPr>
        <w:t>Finago</w:t>
      </w:r>
      <w:r w:rsidRPr="009319B9">
        <w:rPr>
          <w:rFonts w:ascii="Arial" w:eastAsia="Times New Roman" w:hAnsi="Arial" w:cs="Arial"/>
          <w:color w:val="000000"/>
          <w:lang w:eastAsia="nb-NO"/>
        </w:rPr>
        <w:t xml:space="preserve"> vil denne avtalen løpe frem til Klient sier opp denne avtalen </w:t>
      </w:r>
      <w:proofErr w:type="spellStart"/>
      <w:r w:rsidRPr="009319B9">
        <w:rPr>
          <w:rFonts w:ascii="Arial" w:eastAsia="Times New Roman" w:hAnsi="Arial" w:cs="Arial"/>
          <w:color w:val="000000"/>
          <w:lang w:eastAsia="nb-NO"/>
        </w:rPr>
        <w:t>iht</w:t>
      </w:r>
      <w:proofErr w:type="spellEnd"/>
      <w:r w:rsidRPr="009319B9">
        <w:rPr>
          <w:rFonts w:ascii="Arial" w:eastAsia="Times New Roman" w:hAnsi="Arial" w:cs="Arial"/>
          <w:color w:val="000000"/>
          <w:lang w:eastAsia="nb-NO"/>
        </w:rPr>
        <w:t xml:space="preserve"> gjeldene avtaleforhold og frister.</w:t>
      </w:r>
    </w:p>
    <w:p w14:paraId="0ADE5C0F"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Ved oppsigelse av avtale, ferdigstilles oppdragene i henhold til avtalen. Ved avslutning av oppdrag før ferdigstillelse, vil Klienten bli belastet iht. punktet om “</w:t>
      </w:r>
      <w:proofErr w:type="spellStart"/>
      <w:r w:rsidRPr="009319B9">
        <w:rPr>
          <w:rFonts w:ascii="Arial" w:eastAsia="Times New Roman" w:hAnsi="Arial" w:cs="Arial"/>
          <w:color w:val="000000"/>
          <w:lang w:eastAsia="nb-NO"/>
        </w:rPr>
        <w:t>Utkonvertering</w:t>
      </w:r>
      <w:proofErr w:type="spellEnd"/>
      <w:r w:rsidRPr="009319B9">
        <w:rPr>
          <w:rFonts w:ascii="Arial" w:eastAsia="Times New Roman" w:hAnsi="Arial" w:cs="Arial"/>
          <w:color w:val="000000"/>
          <w:lang w:eastAsia="nb-NO"/>
        </w:rPr>
        <w:t>/Trekking av sak” under pkt. «økonomi» i denne avtalen.</w:t>
      </w:r>
    </w:p>
    <w:p w14:paraId="0F7E5B6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p>
    <w:p w14:paraId="7D8561D8" w14:textId="77777777"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lastRenderedPageBreak/>
        <w:t>Ved heving av avtalen skal avvikling av allerede registrerte inkassooppdrag skje etter bestemmelsene om “</w:t>
      </w:r>
      <w:proofErr w:type="spellStart"/>
      <w:r w:rsidRPr="009319B9">
        <w:rPr>
          <w:rFonts w:ascii="Arial" w:eastAsia="Times New Roman" w:hAnsi="Arial" w:cs="Arial"/>
          <w:color w:val="000000"/>
          <w:lang w:eastAsia="nb-NO"/>
        </w:rPr>
        <w:t>Utkonvertering</w:t>
      </w:r>
      <w:proofErr w:type="spellEnd"/>
      <w:r w:rsidRPr="009319B9">
        <w:rPr>
          <w:rFonts w:ascii="Arial" w:eastAsia="Times New Roman" w:hAnsi="Arial" w:cs="Arial"/>
          <w:color w:val="000000"/>
          <w:lang w:eastAsia="nb-NO"/>
        </w:rPr>
        <w:t>/Trekking av sak” under pkt. «økonomi» i denne avtalen. </w:t>
      </w:r>
    </w:p>
    <w:p w14:paraId="01079D19" w14:textId="1741A088"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Ved pålegg fra offentlig myndighet, endringer i lovgivning eller i rammebetingelser og ved forhold som påvirker datakvalitet, kredittrutiner, samarbeidsform, kan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endre prisene og tjenestegrunnlag for å reflektere disse endringene/påleggene. </w:t>
      </w:r>
    </w:p>
    <w:p w14:paraId="1C2284DA" w14:textId="77777777" w:rsidR="009319B9" w:rsidRPr="009319B9" w:rsidRDefault="009319B9" w:rsidP="009319B9">
      <w:pPr>
        <w:spacing w:before="400" w:after="120" w:line="240" w:lineRule="auto"/>
        <w:outlineLvl w:val="0"/>
        <w:rPr>
          <w:rFonts w:ascii="Times New Roman" w:eastAsia="Times New Roman" w:hAnsi="Times New Roman" w:cs="Times New Roman"/>
          <w:b/>
          <w:bCs/>
          <w:kern w:val="36"/>
          <w:sz w:val="48"/>
          <w:szCs w:val="48"/>
          <w:lang w:eastAsia="nb-NO"/>
        </w:rPr>
      </w:pPr>
      <w:r w:rsidRPr="009319B9">
        <w:rPr>
          <w:rFonts w:ascii="Arial" w:eastAsia="Times New Roman" w:hAnsi="Arial" w:cs="Arial"/>
          <w:color w:val="1155CC"/>
          <w:kern w:val="36"/>
          <w:sz w:val="36"/>
          <w:szCs w:val="36"/>
          <w:lang w:eastAsia="nb-NO"/>
        </w:rPr>
        <w:t>Verneting</w:t>
      </w:r>
    </w:p>
    <w:p w14:paraId="734F5E95" w14:textId="79386113" w:rsidR="009319B9" w:rsidRPr="009319B9" w:rsidRDefault="009319B9" w:rsidP="009319B9">
      <w:pPr>
        <w:spacing w:after="0" w:line="240" w:lineRule="auto"/>
        <w:rPr>
          <w:rFonts w:ascii="Times New Roman" w:eastAsia="Times New Roman" w:hAnsi="Times New Roman" w:cs="Times New Roman"/>
          <w:sz w:val="24"/>
          <w:szCs w:val="24"/>
          <w:lang w:eastAsia="nb-NO"/>
        </w:rPr>
      </w:pPr>
      <w:r w:rsidRPr="009319B9">
        <w:rPr>
          <w:rFonts w:ascii="Arial" w:eastAsia="Times New Roman" w:hAnsi="Arial" w:cs="Arial"/>
          <w:color w:val="000000"/>
          <w:lang w:eastAsia="nb-NO"/>
        </w:rPr>
        <w:t xml:space="preserve">Tvist mellom </w:t>
      </w:r>
      <w:r w:rsidR="0033142B">
        <w:rPr>
          <w:rFonts w:ascii="Arial" w:eastAsia="Times New Roman" w:hAnsi="Arial" w:cs="Arial"/>
          <w:color w:val="000000"/>
          <w:lang w:eastAsia="nb-NO"/>
        </w:rPr>
        <w:t>Oflow</w:t>
      </w:r>
      <w:r w:rsidRPr="009319B9">
        <w:rPr>
          <w:rFonts w:ascii="Arial" w:eastAsia="Times New Roman" w:hAnsi="Arial" w:cs="Arial"/>
          <w:color w:val="000000"/>
          <w:lang w:eastAsia="nb-NO"/>
        </w:rPr>
        <w:t xml:space="preserve"> og Klient skal søkes løst ved forhandlinger. Dersom forhandlinger ikke fører frem skal tvisten løses av norske domstoler etter norsk rett med Oslo Forliksråd/Tingrett som verneting.</w:t>
      </w:r>
    </w:p>
    <w:sectPr w:rsidR="009319B9" w:rsidRPr="00931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796"/>
    <w:multiLevelType w:val="multilevel"/>
    <w:tmpl w:val="F6BC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0A91"/>
    <w:multiLevelType w:val="multilevel"/>
    <w:tmpl w:val="2E00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58E6"/>
    <w:multiLevelType w:val="multilevel"/>
    <w:tmpl w:val="4A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40038"/>
    <w:multiLevelType w:val="multilevel"/>
    <w:tmpl w:val="1D1E5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561D6"/>
    <w:multiLevelType w:val="multilevel"/>
    <w:tmpl w:val="484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02D16"/>
    <w:multiLevelType w:val="multilevel"/>
    <w:tmpl w:val="A258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338FD"/>
    <w:multiLevelType w:val="multilevel"/>
    <w:tmpl w:val="0DCA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2AC"/>
    <w:multiLevelType w:val="multilevel"/>
    <w:tmpl w:val="99CC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F39B8"/>
    <w:multiLevelType w:val="multilevel"/>
    <w:tmpl w:val="0AD6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76EF0"/>
    <w:multiLevelType w:val="multilevel"/>
    <w:tmpl w:val="5C8E4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2D532F"/>
    <w:multiLevelType w:val="multilevel"/>
    <w:tmpl w:val="D53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755BF"/>
    <w:multiLevelType w:val="multilevel"/>
    <w:tmpl w:val="6DCA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9624749">
    <w:abstractNumId w:val="4"/>
  </w:num>
  <w:num w:numId="2" w16cid:durableId="513036357">
    <w:abstractNumId w:val="5"/>
  </w:num>
  <w:num w:numId="3" w16cid:durableId="691494119">
    <w:abstractNumId w:val="7"/>
  </w:num>
  <w:num w:numId="4" w16cid:durableId="1416125846">
    <w:abstractNumId w:val="2"/>
  </w:num>
  <w:num w:numId="5" w16cid:durableId="431124623">
    <w:abstractNumId w:val="0"/>
  </w:num>
  <w:num w:numId="6" w16cid:durableId="1582374430">
    <w:abstractNumId w:val="6"/>
  </w:num>
  <w:num w:numId="7" w16cid:durableId="215745015">
    <w:abstractNumId w:val="10"/>
  </w:num>
  <w:num w:numId="8" w16cid:durableId="70082176">
    <w:abstractNumId w:val="1"/>
  </w:num>
  <w:num w:numId="9" w16cid:durableId="1003509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08614">
    <w:abstractNumId w:val="3"/>
  </w:num>
  <w:num w:numId="11" w16cid:durableId="1646813202">
    <w:abstractNumId w:val="3"/>
  </w:num>
  <w:num w:numId="12" w16cid:durableId="838276724">
    <w:abstractNumId w:val="8"/>
  </w:num>
  <w:num w:numId="13" w16cid:durableId="1657486989">
    <w:abstractNumId w:val="11"/>
  </w:num>
  <w:num w:numId="14" w16cid:durableId="1562594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03"/>
    <w:rsid w:val="00053FAD"/>
    <w:rsid w:val="00180A46"/>
    <w:rsid w:val="001D5380"/>
    <w:rsid w:val="0033142B"/>
    <w:rsid w:val="00496403"/>
    <w:rsid w:val="004B7A53"/>
    <w:rsid w:val="00576D80"/>
    <w:rsid w:val="00577AAE"/>
    <w:rsid w:val="006C2665"/>
    <w:rsid w:val="007105C8"/>
    <w:rsid w:val="009319B9"/>
    <w:rsid w:val="00A02EE2"/>
    <w:rsid w:val="00AD3C41"/>
    <w:rsid w:val="00BB05B9"/>
    <w:rsid w:val="00DB6211"/>
    <w:rsid w:val="00EA6B97"/>
    <w:rsid w:val="00ED1C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BBD7"/>
  <w15:chartTrackingRefBased/>
  <w15:docId w15:val="{7EF8373F-AFDC-4D73-A0AD-39742A7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319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9319B9"/>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319B9"/>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9319B9"/>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9319B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9319B9"/>
    <w:rPr>
      <w:color w:val="0000FF"/>
      <w:u w:val="single"/>
    </w:rPr>
  </w:style>
  <w:style w:type="character" w:customStyle="1" w:styleId="apple-tab-span">
    <w:name w:val="apple-tab-span"/>
    <w:basedOn w:val="Standardskriftforavsnitt"/>
    <w:rsid w:val="009319B9"/>
  </w:style>
  <w:style w:type="character" w:styleId="Ulstomtale">
    <w:name w:val="Unresolved Mention"/>
    <w:basedOn w:val="Standardskriftforavsnitt"/>
    <w:uiPriority w:val="99"/>
    <w:semiHidden/>
    <w:unhideWhenUsed/>
    <w:rsid w:val="0033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967543">
      <w:bodyDiv w:val="1"/>
      <w:marLeft w:val="0"/>
      <w:marRight w:val="0"/>
      <w:marTop w:val="0"/>
      <w:marBottom w:val="0"/>
      <w:divBdr>
        <w:top w:val="none" w:sz="0" w:space="0" w:color="auto"/>
        <w:left w:val="none" w:sz="0" w:space="0" w:color="auto"/>
        <w:bottom w:val="none" w:sz="0" w:space="0" w:color="auto"/>
        <w:right w:val="none" w:sz="0" w:space="0" w:color="auto"/>
      </w:divBdr>
    </w:div>
    <w:div w:id="1120104162">
      <w:bodyDiv w:val="1"/>
      <w:marLeft w:val="0"/>
      <w:marRight w:val="0"/>
      <w:marTop w:val="0"/>
      <w:marBottom w:val="0"/>
      <w:divBdr>
        <w:top w:val="none" w:sz="0" w:space="0" w:color="auto"/>
        <w:left w:val="none" w:sz="0" w:space="0" w:color="auto"/>
        <w:bottom w:val="none" w:sz="0" w:space="0" w:color="auto"/>
        <w:right w:val="none" w:sz="0" w:space="0" w:color="auto"/>
      </w:divBdr>
    </w:div>
    <w:div w:id="1236434345">
      <w:bodyDiv w:val="1"/>
      <w:marLeft w:val="0"/>
      <w:marRight w:val="0"/>
      <w:marTop w:val="0"/>
      <w:marBottom w:val="0"/>
      <w:divBdr>
        <w:top w:val="none" w:sz="0" w:space="0" w:color="auto"/>
        <w:left w:val="none" w:sz="0" w:space="0" w:color="auto"/>
        <w:bottom w:val="none" w:sz="0" w:space="0" w:color="auto"/>
        <w:right w:val="none" w:sz="0" w:space="0" w:color="auto"/>
      </w:divBdr>
    </w:div>
    <w:div w:id="16305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low.no" TargetMode="External"/><Relationship Id="rId3" Type="http://schemas.openxmlformats.org/officeDocument/2006/relationships/settings" Target="settings.xml"/><Relationship Id="rId7" Type="http://schemas.openxmlformats.org/officeDocument/2006/relationships/hyperlink" Target="http://www.oflow.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ndekontakt@oflow.no" TargetMode="External"/><Relationship Id="rId5" Type="http://schemas.openxmlformats.org/officeDocument/2006/relationships/hyperlink" Target="http://www.oflow.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3fa207-4e81-4809-8238-21dd795a69fe}" enabled="1" method="Privileged" siteId="{675ca991-fba0-40fa-8d2d-1e2a5c6337fb}" removed="0"/>
</clbl:labelList>
</file>

<file path=docProps/app.xml><?xml version="1.0" encoding="utf-8"?>
<Properties xmlns="http://schemas.openxmlformats.org/officeDocument/2006/extended-properties" xmlns:vt="http://schemas.openxmlformats.org/officeDocument/2006/docPropsVTypes">
  <Template>Normal</Template>
  <TotalTime>42</TotalTime>
  <Pages>7</Pages>
  <Words>2595</Words>
  <Characters>13754</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Tørres Laumann  Grønseth</dc:creator>
  <cp:keywords/>
  <dc:description/>
  <cp:lastModifiedBy>Laumann Gronseth Torres</cp:lastModifiedBy>
  <cp:revision>12</cp:revision>
  <dcterms:created xsi:type="dcterms:W3CDTF">2022-11-30T08:34:00Z</dcterms:created>
  <dcterms:modified xsi:type="dcterms:W3CDTF">2026-03-17T11:13:00Z</dcterms:modified>
</cp:coreProperties>
</file>